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7E9" w:rsidRPr="00AE65E6" w:rsidRDefault="000417E9" w:rsidP="00AE65E6">
      <w:pPr>
        <w:jc w:val="center"/>
        <w:rPr>
          <w:b/>
          <w:sz w:val="44"/>
          <w:szCs w:val="44"/>
        </w:rPr>
      </w:pPr>
      <w:bookmarkStart w:id="0" w:name="_GoBack"/>
      <w:bookmarkEnd w:id="0"/>
      <w:r w:rsidRPr="00AE65E6">
        <w:rPr>
          <w:rFonts w:hint="eastAsia"/>
          <w:b/>
          <w:sz w:val="44"/>
          <w:szCs w:val="44"/>
        </w:rPr>
        <w:t>中医内科临床诊疗指南</w:t>
      </w:r>
      <w:r w:rsidR="00AE65E6" w:rsidRPr="00AE65E6">
        <w:rPr>
          <w:b/>
          <w:sz w:val="44"/>
          <w:szCs w:val="44"/>
        </w:rPr>
        <w:t xml:space="preserve"> </w:t>
      </w:r>
      <w:r w:rsidR="002D2CFE" w:rsidRPr="00AE65E6">
        <w:rPr>
          <w:rFonts w:hint="eastAsia"/>
          <w:b/>
          <w:sz w:val="44"/>
          <w:szCs w:val="44"/>
        </w:rPr>
        <w:t>产后痹</w:t>
      </w:r>
    </w:p>
    <w:p w:rsidR="000417E9" w:rsidRPr="002D2CFE" w:rsidRDefault="000417E9">
      <w:pPr>
        <w:rPr>
          <w:sz w:val="48"/>
          <w:szCs w:val="48"/>
        </w:rPr>
      </w:pPr>
    </w:p>
    <w:p w:rsidR="000417E9" w:rsidRPr="00AE65E6" w:rsidRDefault="000417E9" w:rsidP="00530879">
      <w:pPr>
        <w:wordWrap w:val="0"/>
        <w:ind w:right="978" w:firstLineChars="846" w:firstLine="2548"/>
        <w:rPr>
          <w:rFonts w:ascii="仿宋" w:eastAsia="仿宋" w:hAnsi="仿宋"/>
          <w:b/>
          <w:sz w:val="30"/>
          <w:szCs w:val="30"/>
        </w:rPr>
      </w:pPr>
      <w:r w:rsidRPr="00AE65E6">
        <w:rPr>
          <w:rFonts w:ascii="仿宋" w:eastAsia="仿宋" w:hAnsi="仿宋" w:hint="eastAsia"/>
          <w:b/>
          <w:sz w:val="30"/>
          <w:szCs w:val="30"/>
        </w:rPr>
        <w:t>编号：</w:t>
      </w:r>
      <w:r w:rsidR="002D2CFE" w:rsidRPr="00AE65E6">
        <w:rPr>
          <w:rFonts w:ascii="仿宋" w:eastAsia="仿宋" w:hAnsi="仿宋"/>
          <w:b/>
          <w:sz w:val="30"/>
          <w:szCs w:val="30"/>
        </w:rPr>
        <w:t>SATCM—2015—BZ [041</w:t>
      </w:r>
      <w:r w:rsidRPr="00AE65E6">
        <w:rPr>
          <w:rFonts w:ascii="仿宋" w:eastAsia="仿宋" w:hAnsi="仿宋"/>
          <w:b/>
          <w:sz w:val="30"/>
          <w:szCs w:val="30"/>
        </w:rPr>
        <w:t>]</w:t>
      </w:r>
    </w:p>
    <w:p w:rsidR="000417E9" w:rsidRDefault="000417E9">
      <w:pPr>
        <w:jc w:val="center"/>
        <w:rPr>
          <w:b/>
          <w:sz w:val="30"/>
          <w:szCs w:val="30"/>
        </w:rPr>
      </w:pPr>
    </w:p>
    <w:p w:rsidR="000417E9" w:rsidRDefault="000417E9">
      <w:pPr>
        <w:rPr>
          <w:sz w:val="48"/>
          <w:szCs w:val="48"/>
        </w:rPr>
      </w:pPr>
    </w:p>
    <w:p w:rsidR="000417E9" w:rsidRDefault="000417E9">
      <w:pPr>
        <w:rPr>
          <w:sz w:val="48"/>
          <w:szCs w:val="48"/>
        </w:rPr>
      </w:pPr>
    </w:p>
    <w:p w:rsidR="000417E9" w:rsidRDefault="000417E9">
      <w:pPr>
        <w:jc w:val="center"/>
        <w:rPr>
          <w:b/>
          <w:sz w:val="48"/>
          <w:szCs w:val="48"/>
        </w:rPr>
      </w:pPr>
      <w:r>
        <w:rPr>
          <w:rFonts w:hint="eastAsia"/>
          <w:b/>
          <w:sz w:val="48"/>
          <w:szCs w:val="48"/>
        </w:rPr>
        <w:t>编制说明</w:t>
      </w:r>
    </w:p>
    <w:p w:rsidR="000417E9" w:rsidRDefault="000417E9">
      <w:pPr>
        <w:adjustRightInd w:val="0"/>
        <w:spacing w:line="360" w:lineRule="auto"/>
        <w:jc w:val="center"/>
        <w:rPr>
          <w:sz w:val="28"/>
          <w:szCs w:val="28"/>
        </w:rPr>
      </w:pPr>
    </w:p>
    <w:p w:rsidR="000417E9" w:rsidRDefault="000417E9">
      <w:pPr>
        <w:adjustRightInd w:val="0"/>
        <w:spacing w:line="360" w:lineRule="auto"/>
        <w:jc w:val="center"/>
        <w:rPr>
          <w:sz w:val="28"/>
          <w:szCs w:val="28"/>
        </w:rPr>
      </w:pPr>
    </w:p>
    <w:p w:rsidR="000417E9" w:rsidRDefault="000417E9">
      <w:pPr>
        <w:adjustRightInd w:val="0"/>
        <w:spacing w:line="360" w:lineRule="auto"/>
        <w:jc w:val="center"/>
        <w:rPr>
          <w:sz w:val="28"/>
          <w:szCs w:val="28"/>
        </w:rPr>
      </w:pPr>
    </w:p>
    <w:p w:rsidR="006C7977" w:rsidRPr="00AE65E6" w:rsidRDefault="006C7977" w:rsidP="00530879">
      <w:pPr>
        <w:adjustRightInd w:val="0"/>
        <w:spacing w:line="360" w:lineRule="auto"/>
        <w:ind w:firstLineChars="400" w:firstLine="1285"/>
        <w:rPr>
          <w:rFonts w:ascii="仿宋" w:eastAsia="仿宋" w:hAnsi="仿宋"/>
          <w:b/>
          <w:sz w:val="32"/>
          <w:szCs w:val="32"/>
        </w:rPr>
      </w:pPr>
      <w:r w:rsidRPr="00AE65E6">
        <w:rPr>
          <w:rFonts w:ascii="仿宋" w:eastAsia="仿宋" w:hAnsi="仿宋" w:hint="eastAsia"/>
          <w:b/>
          <w:sz w:val="32"/>
          <w:szCs w:val="32"/>
        </w:rPr>
        <w:t>提出</w:t>
      </w:r>
      <w:r w:rsidR="000417E9" w:rsidRPr="00AE65E6">
        <w:rPr>
          <w:rFonts w:ascii="仿宋" w:eastAsia="仿宋" w:hAnsi="仿宋" w:hint="eastAsia"/>
          <w:b/>
          <w:sz w:val="32"/>
          <w:szCs w:val="32"/>
        </w:rPr>
        <w:t>单位：</w:t>
      </w:r>
      <w:r w:rsidRPr="00AE65E6">
        <w:rPr>
          <w:rFonts w:ascii="仿宋" w:eastAsia="仿宋" w:hAnsi="仿宋" w:hint="eastAsia"/>
          <w:b/>
          <w:sz w:val="32"/>
          <w:szCs w:val="32"/>
        </w:rPr>
        <w:t>中华中医药学会</w:t>
      </w:r>
    </w:p>
    <w:p w:rsidR="006C7977" w:rsidRPr="00AE65E6" w:rsidRDefault="006C7977" w:rsidP="00530879">
      <w:pPr>
        <w:adjustRightInd w:val="0"/>
        <w:spacing w:line="360" w:lineRule="auto"/>
        <w:ind w:firstLineChars="400" w:firstLine="1285"/>
        <w:rPr>
          <w:rFonts w:ascii="仿宋" w:eastAsia="仿宋" w:hAnsi="仿宋"/>
          <w:b/>
          <w:sz w:val="32"/>
          <w:szCs w:val="32"/>
        </w:rPr>
      </w:pPr>
      <w:r w:rsidRPr="00AE65E6">
        <w:rPr>
          <w:rFonts w:ascii="仿宋" w:eastAsia="仿宋" w:hAnsi="仿宋" w:hint="eastAsia"/>
          <w:b/>
          <w:sz w:val="32"/>
          <w:szCs w:val="32"/>
        </w:rPr>
        <w:t>归口单位：中华中医药学会</w:t>
      </w:r>
    </w:p>
    <w:p w:rsidR="000417E9" w:rsidRPr="00AE65E6" w:rsidRDefault="002D2CFE" w:rsidP="00530879">
      <w:pPr>
        <w:adjustRightInd w:val="0"/>
        <w:spacing w:line="360" w:lineRule="auto"/>
        <w:ind w:firstLineChars="400" w:firstLine="1285"/>
        <w:rPr>
          <w:rFonts w:ascii="仿宋" w:eastAsia="仿宋" w:hAnsi="仿宋"/>
          <w:b/>
          <w:sz w:val="32"/>
          <w:szCs w:val="32"/>
        </w:rPr>
      </w:pPr>
      <w:r w:rsidRPr="00AE65E6">
        <w:rPr>
          <w:rFonts w:ascii="仿宋" w:eastAsia="仿宋" w:hAnsi="仿宋" w:hint="eastAsia"/>
          <w:b/>
          <w:sz w:val="32"/>
          <w:szCs w:val="32"/>
        </w:rPr>
        <w:t>项目承担单位：辽宁中医药大学附属</w:t>
      </w:r>
      <w:r w:rsidR="000417E9" w:rsidRPr="00AE65E6">
        <w:rPr>
          <w:rFonts w:ascii="仿宋" w:eastAsia="仿宋" w:hAnsi="仿宋" w:hint="eastAsia"/>
          <w:b/>
          <w:sz w:val="32"/>
          <w:szCs w:val="32"/>
        </w:rPr>
        <w:t>医院</w:t>
      </w:r>
    </w:p>
    <w:p w:rsidR="002D2CFE" w:rsidRPr="00AE65E6" w:rsidRDefault="000417E9" w:rsidP="00530879">
      <w:pPr>
        <w:adjustRightInd w:val="0"/>
        <w:spacing w:line="360" w:lineRule="auto"/>
        <w:ind w:firstLineChars="400" w:firstLine="1285"/>
        <w:rPr>
          <w:rFonts w:ascii="仿宋" w:eastAsia="仿宋" w:hAnsi="仿宋"/>
          <w:b/>
          <w:sz w:val="32"/>
          <w:szCs w:val="32"/>
        </w:rPr>
      </w:pPr>
      <w:r w:rsidRPr="00AE65E6">
        <w:rPr>
          <w:rFonts w:ascii="仿宋" w:eastAsia="仿宋" w:hAnsi="仿宋" w:hint="eastAsia"/>
          <w:b/>
          <w:sz w:val="32"/>
          <w:szCs w:val="32"/>
        </w:rPr>
        <w:t>项目工作组：</w:t>
      </w:r>
      <w:r w:rsidR="002D2CFE" w:rsidRPr="00AE65E6">
        <w:rPr>
          <w:rFonts w:ascii="仿宋" w:eastAsia="仿宋" w:hAnsi="仿宋" w:hint="eastAsia"/>
          <w:b/>
          <w:sz w:val="32"/>
          <w:szCs w:val="32"/>
        </w:rPr>
        <w:t>高明利 于静 齐庆</w:t>
      </w:r>
      <w:r w:rsidR="00EC5524" w:rsidRPr="00AE65E6">
        <w:rPr>
          <w:rFonts w:ascii="仿宋" w:eastAsia="仿宋" w:hAnsi="仿宋" w:hint="eastAsia"/>
          <w:b/>
          <w:sz w:val="32"/>
          <w:szCs w:val="32"/>
        </w:rPr>
        <w:t xml:space="preserve"> 孙蓬远</w:t>
      </w:r>
    </w:p>
    <w:p w:rsidR="00D5677C" w:rsidRPr="00AE65E6" w:rsidRDefault="002D2CFE" w:rsidP="002D2CFE">
      <w:pPr>
        <w:adjustRightInd w:val="0"/>
        <w:spacing w:line="360" w:lineRule="auto"/>
        <w:ind w:firstLineChars="1000" w:firstLine="3213"/>
        <w:rPr>
          <w:rFonts w:ascii="仿宋" w:eastAsia="仿宋" w:hAnsi="仿宋"/>
          <w:b/>
          <w:sz w:val="32"/>
          <w:szCs w:val="32"/>
        </w:rPr>
      </w:pPr>
      <w:r w:rsidRPr="00AE65E6">
        <w:rPr>
          <w:rFonts w:ascii="仿宋" w:eastAsia="仿宋" w:hAnsi="仿宋" w:hint="eastAsia"/>
          <w:b/>
          <w:sz w:val="32"/>
          <w:szCs w:val="32"/>
        </w:rPr>
        <w:t xml:space="preserve">王承德 姜泉 刘维 </w:t>
      </w:r>
      <w:r w:rsidR="00D5677C" w:rsidRPr="00AE65E6">
        <w:rPr>
          <w:rFonts w:ascii="仿宋" w:eastAsia="仿宋" w:hAnsi="仿宋" w:hint="eastAsia"/>
          <w:b/>
          <w:sz w:val="32"/>
          <w:szCs w:val="32"/>
        </w:rPr>
        <w:t xml:space="preserve">刘健 </w:t>
      </w:r>
      <w:r w:rsidRPr="00AE65E6">
        <w:rPr>
          <w:rFonts w:ascii="仿宋" w:eastAsia="仿宋" w:hAnsi="仿宋" w:hint="eastAsia"/>
          <w:b/>
          <w:sz w:val="32"/>
          <w:szCs w:val="32"/>
        </w:rPr>
        <w:t xml:space="preserve">彭江云 </w:t>
      </w:r>
    </w:p>
    <w:p w:rsidR="002D2CFE" w:rsidRPr="00AE65E6" w:rsidRDefault="002D2CFE" w:rsidP="00D5677C">
      <w:pPr>
        <w:adjustRightInd w:val="0"/>
        <w:spacing w:line="360" w:lineRule="auto"/>
        <w:ind w:firstLineChars="1000" w:firstLine="3213"/>
        <w:rPr>
          <w:rFonts w:ascii="仿宋" w:eastAsia="仿宋" w:hAnsi="仿宋"/>
          <w:b/>
          <w:sz w:val="32"/>
          <w:szCs w:val="32"/>
        </w:rPr>
      </w:pPr>
      <w:r w:rsidRPr="00AE65E6">
        <w:rPr>
          <w:rFonts w:ascii="仿宋" w:eastAsia="仿宋" w:hAnsi="仿宋" w:hint="eastAsia"/>
          <w:b/>
          <w:sz w:val="32"/>
          <w:szCs w:val="32"/>
        </w:rPr>
        <w:t>娄玉钤</w:t>
      </w:r>
      <w:r w:rsidR="00D5677C" w:rsidRPr="00AE65E6">
        <w:rPr>
          <w:rFonts w:ascii="仿宋" w:eastAsia="仿宋" w:hAnsi="仿宋" w:hint="eastAsia"/>
          <w:b/>
          <w:sz w:val="32"/>
          <w:szCs w:val="32"/>
        </w:rPr>
        <w:t xml:space="preserve">  </w:t>
      </w:r>
      <w:r w:rsidRPr="00AE65E6">
        <w:rPr>
          <w:rFonts w:ascii="仿宋" w:eastAsia="仿宋" w:hAnsi="仿宋"/>
          <w:b/>
          <w:sz w:val="32"/>
          <w:szCs w:val="32"/>
        </w:rPr>
        <w:t>何东仪</w:t>
      </w:r>
      <w:r w:rsidRPr="00AE65E6">
        <w:rPr>
          <w:rFonts w:ascii="仿宋" w:eastAsia="仿宋" w:hAnsi="仿宋" w:hint="eastAsia"/>
          <w:b/>
          <w:sz w:val="32"/>
          <w:szCs w:val="32"/>
        </w:rPr>
        <w:t xml:space="preserve"> 刘英 林昌松 </w:t>
      </w:r>
    </w:p>
    <w:p w:rsidR="000417E9" w:rsidRDefault="002D2CFE" w:rsidP="002D2CFE">
      <w:pPr>
        <w:adjustRightInd w:val="0"/>
        <w:spacing w:line="360" w:lineRule="auto"/>
        <w:ind w:firstLineChars="1000" w:firstLine="2811"/>
        <w:rPr>
          <w:rFonts w:ascii="Times New Roman" w:hAnsi="Times New Roman"/>
          <w:b/>
          <w:sz w:val="28"/>
          <w:szCs w:val="28"/>
        </w:rPr>
      </w:pPr>
      <w:r>
        <w:rPr>
          <w:rFonts w:ascii="Times New Roman" w:hAnsi="Times New Roman" w:hint="eastAsia"/>
          <w:b/>
          <w:sz w:val="28"/>
          <w:szCs w:val="28"/>
        </w:rPr>
        <w:t xml:space="preserve"> </w:t>
      </w:r>
    </w:p>
    <w:p w:rsidR="000417E9" w:rsidRPr="00166135" w:rsidRDefault="000417E9" w:rsidP="00530879">
      <w:pPr>
        <w:adjustRightInd w:val="0"/>
        <w:spacing w:line="360" w:lineRule="auto"/>
        <w:ind w:firstLineChars="995" w:firstLine="2797"/>
        <w:rPr>
          <w:rFonts w:ascii="Times New Roman" w:hAnsi="Times New Roman"/>
          <w:b/>
          <w:sz w:val="28"/>
          <w:szCs w:val="28"/>
        </w:rPr>
      </w:pPr>
    </w:p>
    <w:p w:rsidR="000417E9" w:rsidRPr="00AE65E6" w:rsidRDefault="002D2CFE">
      <w:pPr>
        <w:adjustRightInd w:val="0"/>
        <w:spacing w:line="360" w:lineRule="auto"/>
        <w:jc w:val="center"/>
        <w:rPr>
          <w:rFonts w:ascii="仿宋" w:eastAsia="仿宋" w:hAnsi="仿宋"/>
          <w:b/>
          <w:sz w:val="32"/>
          <w:szCs w:val="32"/>
        </w:rPr>
      </w:pPr>
      <w:r w:rsidRPr="00AE65E6">
        <w:rPr>
          <w:rFonts w:ascii="仿宋" w:eastAsia="仿宋" w:hAnsi="仿宋" w:hint="eastAsia"/>
          <w:b/>
          <w:sz w:val="32"/>
          <w:szCs w:val="32"/>
        </w:rPr>
        <w:t>二〇一</w:t>
      </w:r>
      <w:r w:rsidR="00AE65E6">
        <w:rPr>
          <w:rFonts w:ascii="仿宋" w:eastAsia="仿宋" w:hAnsi="仿宋" w:hint="eastAsia"/>
          <w:b/>
          <w:sz w:val="32"/>
          <w:szCs w:val="32"/>
        </w:rPr>
        <w:t>七</w:t>
      </w:r>
      <w:r w:rsidRPr="00AE65E6">
        <w:rPr>
          <w:rFonts w:ascii="仿宋" w:eastAsia="仿宋" w:hAnsi="仿宋" w:hint="eastAsia"/>
          <w:b/>
          <w:sz w:val="32"/>
          <w:szCs w:val="32"/>
        </w:rPr>
        <w:t>年</w:t>
      </w:r>
      <w:r w:rsidR="00AE65E6">
        <w:rPr>
          <w:rFonts w:ascii="仿宋" w:eastAsia="仿宋" w:hAnsi="仿宋" w:hint="eastAsia"/>
          <w:b/>
          <w:sz w:val="32"/>
          <w:szCs w:val="32"/>
        </w:rPr>
        <w:t>三</w:t>
      </w:r>
      <w:r w:rsidR="000417E9" w:rsidRPr="00AE65E6">
        <w:rPr>
          <w:rFonts w:ascii="仿宋" w:eastAsia="仿宋" w:hAnsi="仿宋" w:hint="eastAsia"/>
          <w:b/>
          <w:sz w:val="32"/>
          <w:szCs w:val="32"/>
        </w:rPr>
        <w:t>月</w:t>
      </w:r>
    </w:p>
    <w:p w:rsidR="002D2CFE" w:rsidRDefault="002D2CFE">
      <w:pPr>
        <w:adjustRightInd w:val="0"/>
        <w:spacing w:line="360" w:lineRule="auto"/>
        <w:jc w:val="center"/>
        <w:rPr>
          <w:rFonts w:ascii="Times New Roman" w:hAnsi="Times New Roman"/>
          <w:b/>
          <w:sz w:val="28"/>
          <w:szCs w:val="28"/>
        </w:rPr>
      </w:pPr>
    </w:p>
    <w:p w:rsidR="002D2CFE" w:rsidRDefault="002D2CFE">
      <w:pPr>
        <w:adjustRightInd w:val="0"/>
        <w:spacing w:line="360" w:lineRule="auto"/>
        <w:jc w:val="center"/>
        <w:rPr>
          <w:rFonts w:ascii="Times New Roman" w:hAnsi="Times New Roman"/>
          <w:b/>
          <w:sz w:val="28"/>
          <w:szCs w:val="28"/>
        </w:rPr>
      </w:pPr>
    </w:p>
    <w:p w:rsidR="00AE65E6" w:rsidRDefault="00AE65E6" w:rsidP="00530879">
      <w:pPr>
        <w:spacing w:line="400" w:lineRule="exact"/>
        <w:ind w:firstLineChars="196" w:firstLine="708"/>
        <w:rPr>
          <w:rFonts w:ascii="仿宋_GB2312"/>
          <w:b/>
          <w:bCs/>
          <w:color w:val="000000"/>
          <w:sz w:val="36"/>
          <w:szCs w:val="36"/>
        </w:rPr>
      </w:pPr>
    </w:p>
    <w:sdt>
      <w:sdtPr>
        <w:rPr>
          <w:rFonts w:ascii="宋体" w:eastAsia="宋体" w:hAnsi="宋体" w:cs="宋体"/>
          <w:color w:val="auto"/>
          <w:sz w:val="24"/>
          <w:szCs w:val="24"/>
          <w:lang w:val="zh-CN"/>
        </w:rPr>
        <w:id w:val="-1212413705"/>
        <w:docPartObj>
          <w:docPartGallery w:val="Table of Contents"/>
          <w:docPartUnique/>
        </w:docPartObj>
      </w:sdtPr>
      <w:sdtEndPr>
        <w:rPr>
          <w:b/>
          <w:bCs/>
        </w:rPr>
      </w:sdtEndPr>
      <w:sdtContent>
        <w:p w:rsidR="00373769" w:rsidRPr="00373769" w:rsidRDefault="00373769" w:rsidP="00425C54">
          <w:pPr>
            <w:pStyle w:val="TOC"/>
            <w:spacing w:line="720" w:lineRule="auto"/>
            <w:jc w:val="center"/>
            <w:rPr>
              <w:b/>
              <w:color w:val="auto"/>
              <w:sz w:val="36"/>
              <w:szCs w:val="36"/>
            </w:rPr>
          </w:pPr>
          <w:r w:rsidRPr="00373769">
            <w:rPr>
              <w:b/>
              <w:color w:val="auto"/>
              <w:sz w:val="36"/>
              <w:szCs w:val="36"/>
              <w:lang w:val="zh-CN"/>
            </w:rPr>
            <w:t>目录</w:t>
          </w:r>
        </w:p>
        <w:p w:rsidR="00373769" w:rsidRDefault="00373769" w:rsidP="00425C54">
          <w:pPr>
            <w:pStyle w:val="16"/>
            <w:tabs>
              <w:tab w:val="right" w:leader="dot" w:pos="9736"/>
            </w:tabs>
            <w:spacing w:line="720" w:lineRule="auto"/>
            <w:rPr>
              <w:rFonts w:asciiTheme="minorHAnsi" w:eastAsiaTheme="minorEastAsia" w:hAnsiTheme="minorHAnsi" w:cstheme="minorBidi"/>
              <w:noProof/>
              <w:kern w:val="2"/>
              <w:sz w:val="21"/>
              <w:szCs w:val="22"/>
            </w:rPr>
          </w:pPr>
          <w:r>
            <w:fldChar w:fldCharType="begin"/>
          </w:r>
          <w:r>
            <w:instrText xml:space="preserve"> TOC \o "1-1" \h \z \u </w:instrText>
          </w:r>
          <w:r>
            <w:fldChar w:fldCharType="separate"/>
          </w:r>
          <w:hyperlink w:anchor="_Toc477734616" w:history="1">
            <w:r w:rsidRPr="0024332C">
              <w:rPr>
                <w:rStyle w:val="ae"/>
                <w:rFonts w:ascii="黑体" w:eastAsia="黑体" w:hAnsi="黑体"/>
                <w:b/>
                <w:noProof/>
              </w:rPr>
              <w:t>1.</w:t>
            </w:r>
            <w:r w:rsidRPr="0024332C">
              <w:rPr>
                <w:rStyle w:val="ae"/>
                <w:rFonts w:ascii="黑体" w:eastAsia="黑体" w:hAnsi="黑体" w:hint="eastAsia"/>
                <w:b/>
                <w:noProof/>
              </w:rPr>
              <w:t>工作简况</w:t>
            </w:r>
            <w:r>
              <w:rPr>
                <w:noProof/>
                <w:webHidden/>
              </w:rPr>
              <w:tab/>
            </w:r>
            <w:r>
              <w:rPr>
                <w:noProof/>
                <w:webHidden/>
              </w:rPr>
              <w:fldChar w:fldCharType="begin"/>
            </w:r>
            <w:r>
              <w:rPr>
                <w:noProof/>
                <w:webHidden/>
              </w:rPr>
              <w:instrText xml:space="preserve"> PAGEREF _Toc477734616 \h </w:instrText>
            </w:r>
            <w:r>
              <w:rPr>
                <w:noProof/>
                <w:webHidden/>
              </w:rPr>
            </w:r>
            <w:r>
              <w:rPr>
                <w:noProof/>
                <w:webHidden/>
              </w:rPr>
              <w:fldChar w:fldCharType="separate"/>
            </w:r>
            <w:r>
              <w:rPr>
                <w:noProof/>
                <w:webHidden/>
              </w:rPr>
              <w:t>3</w:t>
            </w:r>
            <w:r>
              <w:rPr>
                <w:noProof/>
                <w:webHidden/>
              </w:rPr>
              <w:fldChar w:fldCharType="end"/>
            </w:r>
          </w:hyperlink>
        </w:p>
        <w:p w:rsidR="00373769" w:rsidRDefault="00B10FEA" w:rsidP="00425C54">
          <w:pPr>
            <w:pStyle w:val="16"/>
            <w:tabs>
              <w:tab w:val="right" w:leader="dot" w:pos="9736"/>
            </w:tabs>
            <w:spacing w:line="720" w:lineRule="auto"/>
            <w:rPr>
              <w:rFonts w:asciiTheme="minorHAnsi" w:eastAsiaTheme="minorEastAsia" w:hAnsiTheme="minorHAnsi" w:cstheme="minorBidi"/>
              <w:noProof/>
              <w:kern w:val="2"/>
              <w:sz w:val="21"/>
              <w:szCs w:val="22"/>
            </w:rPr>
          </w:pPr>
          <w:hyperlink w:anchor="_Toc477734617" w:history="1">
            <w:r w:rsidR="00373769" w:rsidRPr="0024332C">
              <w:rPr>
                <w:rStyle w:val="ae"/>
                <w:rFonts w:ascii="黑体" w:eastAsia="黑体" w:hAnsi="黑体"/>
                <w:b/>
                <w:noProof/>
              </w:rPr>
              <w:t>2</w:t>
            </w:r>
            <w:r w:rsidR="00373769" w:rsidRPr="0024332C">
              <w:rPr>
                <w:rStyle w:val="ae"/>
                <w:rFonts w:ascii="黑体" w:eastAsia="黑体" w:hAnsi="黑体" w:hint="eastAsia"/>
                <w:b/>
                <w:noProof/>
              </w:rPr>
              <w:t>、标准编制原则和确定标准主要内容的论据</w:t>
            </w:r>
            <w:r w:rsidR="00373769">
              <w:rPr>
                <w:noProof/>
                <w:webHidden/>
              </w:rPr>
              <w:tab/>
            </w:r>
            <w:r w:rsidR="00373769">
              <w:rPr>
                <w:noProof/>
                <w:webHidden/>
              </w:rPr>
              <w:fldChar w:fldCharType="begin"/>
            </w:r>
            <w:r w:rsidR="00373769">
              <w:rPr>
                <w:noProof/>
                <w:webHidden/>
              </w:rPr>
              <w:instrText xml:space="preserve"> PAGEREF _Toc477734617 \h </w:instrText>
            </w:r>
            <w:r w:rsidR="00373769">
              <w:rPr>
                <w:noProof/>
                <w:webHidden/>
              </w:rPr>
            </w:r>
            <w:r w:rsidR="00373769">
              <w:rPr>
                <w:noProof/>
                <w:webHidden/>
              </w:rPr>
              <w:fldChar w:fldCharType="separate"/>
            </w:r>
            <w:r w:rsidR="00373769">
              <w:rPr>
                <w:noProof/>
                <w:webHidden/>
              </w:rPr>
              <w:t>14</w:t>
            </w:r>
            <w:r w:rsidR="00373769">
              <w:rPr>
                <w:noProof/>
                <w:webHidden/>
              </w:rPr>
              <w:fldChar w:fldCharType="end"/>
            </w:r>
          </w:hyperlink>
        </w:p>
        <w:p w:rsidR="00373769" w:rsidRDefault="00B10FEA" w:rsidP="00425C54">
          <w:pPr>
            <w:pStyle w:val="16"/>
            <w:tabs>
              <w:tab w:val="right" w:leader="dot" w:pos="9736"/>
            </w:tabs>
            <w:spacing w:line="720" w:lineRule="auto"/>
            <w:rPr>
              <w:rFonts w:asciiTheme="minorHAnsi" w:eastAsiaTheme="minorEastAsia" w:hAnsiTheme="minorHAnsi" w:cstheme="minorBidi"/>
              <w:noProof/>
              <w:kern w:val="2"/>
              <w:sz w:val="21"/>
              <w:szCs w:val="22"/>
            </w:rPr>
          </w:pPr>
          <w:hyperlink w:anchor="_Toc477734618" w:history="1">
            <w:r w:rsidR="00373769" w:rsidRPr="0024332C">
              <w:rPr>
                <w:rStyle w:val="ae"/>
                <w:rFonts w:ascii="黑体" w:eastAsia="黑体" w:hAnsi="黑体"/>
                <w:b/>
                <w:noProof/>
              </w:rPr>
              <w:t>3.</w:t>
            </w:r>
            <w:r w:rsidR="00373769" w:rsidRPr="0024332C">
              <w:rPr>
                <w:rStyle w:val="ae"/>
                <w:rFonts w:ascii="黑体" w:eastAsia="黑体" w:hAnsi="黑体" w:hint="eastAsia"/>
                <w:b/>
                <w:noProof/>
              </w:rPr>
              <w:t>主要验证的分析与综述报告，技术论证，预期效果</w:t>
            </w:r>
            <w:r w:rsidR="00373769">
              <w:rPr>
                <w:noProof/>
                <w:webHidden/>
              </w:rPr>
              <w:tab/>
            </w:r>
            <w:r w:rsidR="00373769">
              <w:rPr>
                <w:noProof/>
                <w:webHidden/>
              </w:rPr>
              <w:fldChar w:fldCharType="begin"/>
            </w:r>
            <w:r w:rsidR="00373769">
              <w:rPr>
                <w:noProof/>
                <w:webHidden/>
              </w:rPr>
              <w:instrText xml:space="preserve"> PAGEREF _Toc477734618 \h </w:instrText>
            </w:r>
            <w:r w:rsidR="00373769">
              <w:rPr>
                <w:noProof/>
                <w:webHidden/>
              </w:rPr>
            </w:r>
            <w:r w:rsidR="00373769">
              <w:rPr>
                <w:noProof/>
                <w:webHidden/>
              </w:rPr>
              <w:fldChar w:fldCharType="separate"/>
            </w:r>
            <w:r w:rsidR="00373769">
              <w:rPr>
                <w:noProof/>
                <w:webHidden/>
              </w:rPr>
              <w:t>19</w:t>
            </w:r>
            <w:r w:rsidR="00373769">
              <w:rPr>
                <w:noProof/>
                <w:webHidden/>
              </w:rPr>
              <w:fldChar w:fldCharType="end"/>
            </w:r>
          </w:hyperlink>
        </w:p>
        <w:p w:rsidR="00373769" w:rsidRDefault="00B10FEA" w:rsidP="00425C54">
          <w:pPr>
            <w:pStyle w:val="16"/>
            <w:tabs>
              <w:tab w:val="right" w:leader="dot" w:pos="9736"/>
            </w:tabs>
            <w:spacing w:line="720" w:lineRule="auto"/>
            <w:rPr>
              <w:rFonts w:asciiTheme="minorHAnsi" w:eastAsiaTheme="minorEastAsia" w:hAnsiTheme="minorHAnsi" w:cstheme="minorBidi"/>
              <w:noProof/>
              <w:kern w:val="2"/>
              <w:sz w:val="21"/>
              <w:szCs w:val="22"/>
            </w:rPr>
          </w:pPr>
          <w:hyperlink w:anchor="_Toc477734619" w:history="1">
            <w:r w:rsidR="00373769" w:rsidRPr="0024332C">
              <w:rPr>
                <w:rStyle w:val="ae"/>
                <w:rFonts w:ascii="黑体" w:eastAsia="黑体" w:hAnsi="黑体"/>
                <w:b/>
                <w:noProof/>
              </w:rPr>
              <w:t>4</w:t>
            </w:r>
            <w:r w:rsidR="00373769" w:rsidRPr="0024332C">
              <w:rPr>
                <w:rStyle w:val="ae"/>
                <w:rFonts w:ascii="黑体" w:eastAsia="黑体" w:hAnsi="黑体" w:hint="eastAsia"/>
                <w:b/>
                <w:noProof/>
              </w:rPr>
              <w:t>、与相关的现行法律、法规和强制性标准的关系</w:t>
            </w:r>
            <w:r w:rsidR="00373769">
              <w:rPr>
                <w:noProof/>
                <w:webHidden/>
              </w:rPr>
              <w:tab/>
            </w:r>
            <w:r w:rsidR="00373769">
              <w:rPr>
                <w:noProof/>
                <w:webHidden/>
              </w:rPr>
              <w:fldChar w:fldCharType="begin"/>
            </w:r>
            <w:r w:rsidR="00373769">
              <w:rPr>
                <w:noProof/>
                <w:webHidden/>
              </w:rPr>
              <w:instrText xml:space="preserve"> PAGEREF _Toc477734619 \h </w:instrText>
            </w:r>
            <w:r w:rsidR="00373769">
              <w:rPr>
                <w:noProof/>
                <w:webHidden/>
              </w:rPr>
            </w:r>
            <w:r w:rsidR="00373769">
              <w:rPr>
                <w:noProof/>
                <w:webHidden/>
              </w:rPr>
              <w:fldChar w:fldCharType="separate"/>
            </w:r>
            <w:r w:rsidR="00373769">
              <w:rPr>
                <w:noProof/>
                <w:webHidden/>
              </w:rPr>
              <w:t>20</w:t>
            </w:r>
            <w:r w:rsidR="00373769">
              <w:rPr>
                <w:noProof/>
                <w:webHidden/>
              </w:rPr>
              <w:fldChar w:fldCharType="end"/>
            </w:r>
          </w:hyperlink>
        </w:p>
        <w:p w:rsidR="00373769" w:rsidRDefault="00B10FEA" w:rsidP="00425C54">
          <w:pPr>
            <w:pStyle w:val="16"/>
            <w:tabs>
              <w:tab w:val="right" w:leader="dot" w:pos="9736"/>
            </w:tabs>
            <w:spacing w:line="720" w:lineRule="auto"/>
            <w:rPr>
              <w:rFonts w:asciiTheme="minorHAnsi" w:eastAsiaTheme="minorEastAsia" w:hAnsiTheme="minorHAnsi" w:cstheme="minorBidi"/>
              <w:noProof/>
              <w:kern w:val="2"/>
              <w:sz w:val="21"/>
              <w:szCs w:val="22"/>
            </w:rPr>
          </w:pPr>
          <w:hyperlink w:anchor="_Toc477734620" w:history="1">
            <w:r w:rsidR="00373769" w:rsidRPr="0024332C">
              <w:rPr>
                <w:rStyle w:val="ae"/>
                <w:rFonts w:ascii="黑体" w:eastAsia="黑体" w:hAnsi="黑体"/>
                <w:b/>
                <w:noProof/>
              </w:rPr>
              <w:t>5</w:t>
            </w:r>
            <w:r w:rsidR="00373769" w:rsidRPr="0024332C">
              <w:rPr>
                <w:rStyle w:val="ae"/>
                <w:rFonts w:ascii="黑体" w:eastAsia="黑体" w:hAnsi="黑体" w:hint="eastAsia"/>
                <w:b/>
                <w:noProof/>
              </w:rPr>
              <w:t>、重大分歧意见的处理经过和依据</w:t>
            </w:r>
            <w:r w:rsidR="00373769">
              <w:rPr>
                <w:noProof/>
                <w:webHidden/>
              </w:rPr>
              <w:tab/>
            </w:r>
            <w:r w:rsidR="00373769">
              <w:rPr>
                <w:noProof/>
                <w:webHidden/>
              </w:rPr>
              <w:fldChar w:fldCharType="begin"/>
            </w:r>
            <w:r w:rsidR="00373769">
              <w:rPr>
                <w:noProof/>
                <w:webHidden/>
              </w:rPr>
              <w:instrText xml:space="preserve"> PAGEREF _Toc477734620 \h </w:instrText>
            </w:r>
            <w:r w:rsidR="00373769">
              <w:rPr>
                <w:noProof/>
                <w:webHidden/>
              </w:rPr>
            </w:r>
            <w:r w:rsidR="00373769">
              <w:rPr>
                <w:noProof/>
                <w:webHidden/>
              </w:rPr>
              <w:fldChar w:fldCharType="separate"/>
            </w:r>
            <w:r w:rsidR="00373769">
              <w:rPr>
                <w:noProof/>
                <w:webHidden/>
              </w:rPr>
              <w:t>20</w:t>
            </w:r>
            <w:r w:rsidR="00373769">
              <w:rPr>
                <w:noProof/>
                <w:webHidden/>
              </w:rPr>
              <w:fldChar w:fldCharType="end"/>
            </w:r>
          </w:hyperlink>
        </w:p>
        <w:p w:rsidR="00373769" w:rsidRDefault="00B10FEA" w:rsidP="00425C54">
          <w:pPr>
            <w:pStyle w:val="16"/>
            <w:tabs>
              <w:tab w:val="right" w:leader="dot" w:pos="9736"/>
            </w:tabs>
            <w:spacing w:line="720" w:lineRule="auto"/>
            <w:rPr>
              <w:rFonts w:asciiTheme="minorHAnsi" w:eastAsiaTheme="minorEastAsia" w:hAnsiTheme="minorHAnsi" w:cstheme="minorBidi"/>
              <w:noProof/>
              <w:kern w:val="2"/>
              <w:sz w:val="21"/>
              <w:szCs w:val="22"/>
            </w:rPr>
          </w:pPr>
          <w:hyperlink w:anchor="_Toc477734621" w:history="1">
            <w:r w:rsidR="00373769" w:rsidRPr="0024332C">
              <w:rPr>
                <w:rStyle w:val="ae"/>
                <w:rFonts w:ascii="黑体" w:eastAsia="黑体" w:hAnsi="黑体"/>
                <w:b/>
                <w:noProof/>
              </w:rPr>
              <w:t>6</w:t>
            </w:r>
            <w:r w:rsidR="00373769" w:rsidRPr="0024332C">
              <w:rPr>
                <w:rStyle w:val="ae"/>
                <w:rFonts w:ascii="黑体" w:eastAsia="黑体" w:hAnsi="黑体" w:hint="eastAsia"/>
                <w:b/>
                <w:noProof/>
              </w:rPr>
              <w:t>、作为推荐性标准的建议</w:t>
            </w:r>
            <w:r w:rsidR="00373769">
              <w:rPr>
                <w:noProof/>
                <w:webHidden/>
              </w:rPr>
              <w:tab/>
            </w:r>
            <w:r w:rsidR="00373769">
              <w:rPr>
                <w:noProof/>
                <w:webHidden/>
              </w:rPr>
              <w:fldChar w:fldCharType="begin"/>
            </w:r>
            <w:r w:rsidR="00373769">
              <w:rPr>
                <w:noProof/>
                <w:webHidden/>
              </w:rPr>
              <w:instrText xml:space="preserve"> PAGEREF _Toc477734621 \h </w:instrText>
            </w:r>
            <w:r w:rsidR="00373769">
              <w:rPr>
                <w:noProof/>
                <w:webHidden/>
              </w:rPr>
            </w:r>
            <w:r w:rsidR="00373769">
              <w:rPr>
                <w:noProof/>
                <w:webHidden/>
              </w:rPr>
              <w:fldChar w:fldCharType="separate"/>
            </w:r>
            <w:r w:rsidR="00373769">
              <w:rPr>
                <w:noProof/>
                <w:webHidden/>
              </w:rPr>
              <w:t>21</w:t>
            </w:r>
            <w:r w:rsidR="00373769">
              <w:rPr>
                <w:noProof/>
                <w:webHidden/>
              </w:rPr>
              <w:fldChar w:fldCharType="end"/>
            </w:r>
          </w:hyperlink>
        </w:p>
        <w:p w:rsidR="00373769" w:rsidRDefault="00B10FEA" w:rsidP="00425C54">
          <w:pPr>
            <w:pStyle w:val="16"/>
            <w:tabs>
              <w:tab w:val="right" w:leader="dot" w:pos="9736"/>
            </w:tabs>
            <w:spacing w:line="720" w:lineRule="auto"/>
            <w:rPr>
              <w:rFonts w:asciiTheme="minorHAnsi" w:eastAsiaTheme="minorEastAsia" w:hAnsiTheme="minorHAnsi" w:cstheme="minorBidi"/>
              <w:noProof/>
              <w:kern w:val="2"/>
              <w:sz w:val="21"/>
              <w:szCs w:val="22"/>
            </w:rPr>
          </w:pPr>
          <w:hyperlink w:anchor="_Toc477734622" w:history="1">
            <w:r w:rsidR="00373769" w:rsidRPr="0024332C">
              <w:rPr>
                <w:rStyle w:val="ae"/>
                <w:rFonts w:ascii="黑体" w:eastAsia="黑体" w:hAnsi="黑体"/>
                <w:b/>
                <w:noProof/>
              </w:rPr>
              <w:t>7</w:t>
            </w:r>
            <w:r w:rsidR="00373769" w:rsidRPr="0024332C">
              <w:rPr>
                <w:rStyle w:val="ae"/>
                <w:rFonts w:ascii="黑体" w:eastAsia="黑体" w:hAnsi="黑体" w:hint="eastAsia"/>
                <w:b/>
                <w:noProof/>
              </w:rPr>
              <w:t>、贯彻标准的要求和措施建议</w:t>
            </w:r>
            <w:r w:rsidR="00373769">
              <w:rPr>
                <w:noProof/>
                <w:webHidden/>
              </w:rPr>
              <w:tab/>
            </w:r>
            <w:r w:rsidR="00373769">
              <w:rPr>
                <w:noProof/>
                <w:webHidden/>
              </w:rPr>
              <w:fldChar w:fldCharType="begin"/>
            </w:r>
            <w:r w:rsidR="00373769">
              <w:rPr>
                <w:noProof/>
                <w:webHidden/>
              </w:rPr>
              <w:instrText xml:space="preserve"> PAGEREF _Toc477734622 \h </w:instrText>
            </w:r>
            <w:r w:rsidR="00373769">
              <w:rPr>
                <w:noProof/>
                <w:webHidden/>
              </w:rPr>
            </w:r>
            <w:r w:rsidR="00373769">
              <w:rPr>
                <w:noProof/>
                <w:webHidden/>
              </w:rPr>
              <w:fldChar w:fldCharType="separate"/>
            </w:r>
            <w:r w:rsidR="00373769">
              <w:rPr>
                <w:noProof/>
                <w:webHidden/>
              </w:rPr>
              <w:t>21</w:t>
            </w:r>
            <w:r w:rsidR="00373769">
              <w:rPr>
                <w:noProof/>
                <w:webHidden/>
              </w:rPr>
              <w:fldChar w:fldCharType="end"/>
            </w:r>
          </w:hyperlink>
        </w:p>
        <w:p w:rsidR="00373769" w:rsidRDefault="00373769" w:rsidP="00425C54">
          <w:pPr>
            <w:spacing w:line="720" w:lineRule="auto"/>
          </w:pPr>
          <w:r>
            <w:fldChar w:fldCharType="end"/>
          </w:r>
        </w:p>
      </w:sdtContent>
    </w:sdt>
    <w:p w:rsidR="00373769" w:rsidRDefault="00373769">
      <w:pPr>
        <w:rPr>
          <w:rFonts w:ascii="黑体" w:eastAsia="黑体" w:hAnsi="黑体"/>
          <w:b/>
          <w:sz w:val="32"/>
          <w:szCs w:val="32"/>
        </w:rPr>
      </w:pPr>
      <w:r>
        <w:rPr>
          <w:rFonts w:ascii="黑体" w:eastAsia="黑体" w:hAnsi="黑体"/>
          <w:b/>
          <w:sz w:val="32"/>
          <w:szCs w:val="32"/>
        </w:rPr>
        <w:br w:type="page"/>
      </w:r>
    </w:p>
    <w:p w:rsidR="000417E9" w:rsidRPr="00AE65E6" w:rsidRDefault="002E03C0" w:rsidP="00417A3B">
      <w:pPr>
        <w:spacing w:line="400" w:lineRule="exact"/>
        <w:ind w:firstLineChars="196" w:firstLine="630"/>
        <w:jc w:val="both"/>
        <w:outlineLvl w:val="0"/>
        <w:rPr>
          <w:rFonts w:ascii="黑体" w:eastAsia="黑体" w:hAnsi="黑体"/>
          <w:b/>
          <w:sz w:val="32"/>
          <w:szCs w:val="32"/>
        </w:rPr>
      </w:pPr>
      <w:bookmarkStart w:id="1" w:name="_Toc477734616"/>
      <w:r w:rsidRPr="00AE65E6">
        <w:rPr>
          <w:rFonts w:ascii="黑体" w:eastAsia="黑体" w:hAnsi="黑体" w:hint="eastAsia"/>
          <w:b/>
          <w:sz w:val="32"/>
          <w:szCs w:val="32"/>
        </w:rPr>
        <w:lastRenderedPageBreak/>
        <w:t>1</w:t>
      </w:r>
      <w:r w:rsidR="00110FBE" w:rsidRPr="00AE65E6">
        <w:rPr>
          <w:rFonts w:ascii="黑体" w:eastAsia="黑体" w:hAnsi="黑体" w:hint="eastAsia"/>
          <w:b/>
          <w:sz w:val="32"/>
          <w:szCs w:val="32"/>
        </w:rPr>
        <w:t>.</w:t>
      </w:r>
      <w:r w:rsidR="000417E9" w:rsidRPr="00AE65E6">
        <w:rPr>
          <w:rFonts w:ascii="黑体" w:eastAsia="黑体" w:hAnsi="黑体" w:hint="eastAsia"/>
          <w:b/>
          <w:sz w:val="32"/>
          <w:szCs w:val="32"/>
        </w:rPr>
        <w:t>工作简况</w:t>
      </w:r>
      <w:bookmarkEnd w:id="1"/>
    </w:p>
    <w:p w:rsidR="000417E9" w:rsidRPr="00AE65E6" w:rsidRDefault="002E03C0" w:rsidP="00417A3B">
      <w:pPr>
        <w:spacing w:line="400" w:lineRule="exact"/>
        <w:ind w:firstLineChars="196" w:firstLine="630"/>
        <w:outlineLvl w:val="1"/>
        <w:rPr>
          <w:rFonts w:ascii="仿宋" w:eastAsia="仿宋" w:hAnsi="仿宋"/>
          <w:b/>
          <w:sz w:val="32"/>
          <w:szCs w:val="32"/>
        </w:rPr>
      </w:pPr>
      <w:r w:rsidRPr="00AE65E6">
        <w:rPr>
          <w:rFonts w:ascii="仿宋" w:eastAsia="仿宋" w:hAnsi="仿宋" w:hint="eastAsia"/>
          <w:b/>
          <w:sz w:val="32"/>
          <w:szCs w:val="32"/>
        </w:rPr>
        <w:t>1</w:t>
      </w:r>
      <w:r w:rsidRPr="00AE65E6">
        <w:rPr>
          <w:rFonts w:ascii="仿宋" w:eastAsia="仿宋" w:hAnsi="仿宋"/>
          <w:b/>
          <w:sz w:val="32"/>
          <w:szCs w:val="32"/>
        </w:rPr>
        <w:t>.</w:t>
      </w:r>
      <w:r w:rsidR="00105433" w:rsidRPr="00AE65E6">
        <w:rPr>
          <w:rFonts w:ascii="仿宋" w:eastAsia="仿宋" w:hAnsi="仿宋"/>
          <w:b/>
          <w:sz w:val="32"/>
          <w:szCs w:val="32"/>
        </w:rPr>
        <w:t>1</w:t>
      </w:r>
      <w:r w:rsidR="000417E9" w:rsidRPr="00AE65E6">
        <w:rPr>
          <w:rFonts w:ascii="仿宋" w:eastAsia="仿宋" w:hAnsi="仿宋" w:hint="eastAsia"/>
          <w:b/>
          <w:sz w:val="32"/>
          <w:szCs w:val="32"/>
        </w:rPr>
        <w:t>任务来源</w:t>
      </w:r>
    </w:p>
    <w:p w:rsidR="000417E9" w:rsidRPr="00AE65E6" w:rsidRDefault="000417E9" w:rsidP="00A02D8F">
      <w:pPr>
        <w:ind w:firstLineChars="200" w:firstLine="600"/>
        <w:rPr>
          <w:rFonts w:ascii="仿宋" w:eastAsia="仿宋" w:hAnsi="仿宋"/>
          <w:sz w:val="30"/>
          <w:szCs w:val="30"/>
        </w:rPr>
      </w:pPr>
      <w:r w:rsidRPr="00AE65E6">
        <w:rPr>
          <w:rFonts w:ascii="仿宋" w:eastAsia="仿宋" w:hAnsi="仿宋"/>
          <w:sz w:val="30"/>
          <w:szCs w:val="30"/>
        </w:rPr>
        <w:t>2014</w:t>
      </w:r>
      <w:r w:rsidRPr="00AE65E6">
        <w:rPr>
          <w:rFonts w:ascii="仿宋" w:eastAsia="仿宋" w:hAnsi="仿宋" w:hint="eastAsia"/>
          <w:sz w:val="30"/>
          <w:szCs w:val="30"/>
        </w:rPr>
        <w:t>年</w:t>
      </w:r>
      <w:r w:rsidRPr="00AE65E6">
        <w:rPr>
          <w:rFonts w:ascii="仿宋" w:eastAsia="仿宋" w:hAnsi="仿宋"/>
          <w:sz w:val="30"/>
          <w:szCs w:val="30"/>
        </w:rPr>
        <w:t>12</w:t>
      </w:r>
      <w:r w:rsidRPr="00AE65E6">
        <w:rPr>
          <w:rFonts w:ascii="仿宋" w:eastAsia="仿宋" w:hAnsi="仿宋" w:hint="eastAsia"/>
          <w:sz w:val="30"/>
          <w:szCs w:val="30"/>
        </w:rPr>
        <w:t>月国家中医药管理局发布《中国中医药法监法标便函</w:t>
      </w:r>
      <w:r w:rsidRPr="00AE65E6">
        <w:rPr>
          <w:rFonts w:ascii="仿宋" w:eastAsia="仿宋" w:hAnsi="仿宋"/>
          <w:sz w:val="30"/>
          <w:szCs w:val="30"/>
        </w:rPr>
        <w:t>[2014]31</w:t>
      </w:r>
      <w:r w:rsidRPr="00AE65E6">
        <w:rPr>
          <w:rFonts w:ascii="仿宋" w:eastAsia="仿宋" w:hAnsi="仿宋" w:hint="eastAsia"/>
          <w:sz w:val="30"/>
          <w:szCs w:val="30"/>
        </w:rPr>
        <w:t>号“关于印发</w:t>
      </w:r>
      <w:r w:rsidRPr="00AE65E6">
        <w:rPr>
          <w:rFonts w:ascii="仿宋" w:eastAsia="仿宋" w:hAnsi="仿宋"/>
          <w:sz w:val="30"/>
          <w:szCs w:val="30"/>
        </w:rPr>
        <w:t>2014</w:t>
      </w:r>
      <w:r w:rsidRPr="00AE65E6">
        <w:rPr>
          <w:rFonts w:ascii="仿宋" w:eastAsia="仿宋" w:hAnsi="仿宋" w:hint="eastAsia"/>
          <w:sz w:val="30"/>
          <w:szCs w:val="30"/>
        </w:rPr>
        <w:t>年中医药部门公共卫生服务补助资金中医药标准制修订项目工作任务实施方案的通知”》，立项开展了中医临床诊疗指南和治未病项目制修订工作，其中中医临床诊疗指南内科项目</w:t>
      </w:r>
      <w:r w:rsidRPr="00AE65E6">
        <w:rPr>
          <w:rFonts w:ascii="仿宋" w:eastAsia="仿宋" w:hAnsi="仿宋"/>
          <w:sz w:val="30"/>
          <w:szCs w:val="30"/>
        </w:rPr>
        <w:t>91</w:t>
      </w:r>
      <w:r w:rsidRPr="00AE65E6">
        <w:rPr>
          <w:rFonts w:ascii="仿宋" w:eastAsia="仿宋" w:hAnsi="仿宋" w:hint="eastAsia"/>
          <w:sz w:val="30"/>
          <w:szCs w:val="30"/>
        </w:rPr>
        <w:t>项，包括</w:t>
      </w:r>
      <w:r w:rsidR="002D2CFE" w:rsidRPr="00AE65E6">
        <w:rPr>
          <w:rFonts w:ascii="仿宋" w:eastAsia="仿宋" w:hAnsi="仿宋" w:hint="eastAsia"/>
          <w:sz w:val="30"/>
          <w:szCs w:val="30"/>
        </w:rPr>
        <w:t>产后痹</w:t>
      </w:r>
      <w:r w:rsidRPr="00AE65E6">
        <w:rPr>
          <w:rFonts w:ascii="仿宋" w:eastAsia="仿宋" w:hAnsi="仿宋" w:hint="eastAsia"/>
          <w:sz w:val="30"/>
          <w:szCs w:val="30"/>
        </w:rPr>
        <w:t>（制订）项目，项目</w:t>
      </w:r>
      <w:r w:rsidR="00FD11DD" w:rsidRPr="00AE65E6">
        <w:rPr>
          <w:rFonts w:ascii="仿宋" w:eastAsia="仿宋" w:hAnsi="仿宋" w:hint="eastAsia"/>
          <w:sz w:val="30"/>
          <w:szCs w:val="30"/>
        </w:rPr>
        <w:t>提出单位、归口单位是中华中医药学会，起草单位是</w:t>
      </w:r>
      <w:r w:rsidR="002D2CFE" w:rsidRPr="00AE65E6">
        <w:rPr>
          <w:rFonts w:ascii="仿宋" w:eastAsia="仿宋" w:hAnsi="仿宋" w:hint="eastAsia"/>
          <w:sz w:val="30"/>
          <w:szCs w:val="30"/>
        </w:rPr>
        <w:t>辽宁中医药大学附属医院</w:t>
      </w:r>
      <w:r w:rsidRPr="00AE65E6">
        <w:rPr>
          <w:rFonts w:ascii="仿宋" w:eastAsia="仿宋" w:hAnsi="仿宋" w:hint="eastAsia"/>
          <w:sz w:val="30"/>
          <w:szCs w:val="30"/>
        </w:rPr>
        <w:t>，项目负责人</w:t>
      </w:r>
      <w:r w:rsidR="002D2CFE" w:rsidRPr="00AE65E6">
        <w:rPr>
          <w:rFonts w:ascii="仿宋" w:eastAsia="仿宋" w:hAnsi="仿宋" w:hint="eastAsia"/>
          <w:sz w:val="30"/>
          <w:szCs w:val="30"/>
        </w:rPr>
        <w:t>高明利</w:t>
      </w:r>
      <w:r w:rsidR="00FD11DD" w:rsidRPr="00AE65E6">
        <w:rPr>
          <w:rFonts w:ascii="仿宋" w:eastAsia="仿宋" w:hAnsi="仿宋" w:hint="eastAsia"/>
          <w:sz w:val="30"/>
          <w:szCs w:val="30"/>
        </w:rPr>
        <w:t>，项目计划完成时间是2017年3月份</w:t>
      </w:r>
      <w:r w:rsidRPr="00AE65E6">
        <w:rPr>
          <w:rFonts w:ascii="仿宋" w:eastAsia="仿宋" w:hAnsi="仿宋" w:hint="eastAsia"/>
          <w:sz w:val="30"/>
          <w:szCs w:val="30"/>
        </w:rPr>
        <w:t>。</w:t>
      </w:r>
    </w:p>
    <w:p w:rsidR="00FD11DD" w:rsidRPr="00AE65E6" w:rsidRDefault="000417E9" w:rsidP="00A02D8F">
      <w:pPr>
        <w:ind w:firstLineChars="200" w:firstLine="600"/>
        <w:rPr>
          <w:rFonts w:ascii="仿宋" w:eastAsia="仿宋" w:hAnsi="仿宋"/>
          <w:sz w:val="30"/>
          <w:szCs w:val="30"/>
        </w:rPr>
      </w:pPr>
      <w:r w:rsidRPr="00AE65E6">
        <w:rPr>
          <w:rFonts w:ascii="仿宋" w:eastAsia="仿宋" w:hAnsi="仿宋" w:hint="eastAsia"/>
          <w:sz w:val="30"/>
          <w:szCs w:val="30"/>
        </w:rPr>
        <w:t>本指南由国家中医药管理局立项并总体指导、管理、监督和综合协调，中华中医药学会组织中医临床诊疗指南制修订专家总指导组及内科专家指导组负责技术指导和项目执行督导。</w:t>
      </w:r>
    </w:p>
    <w:p w:rsidR="002E03C0" w:rsidRPr="00AE65E6" w:rsidRDefault="002E03C0" w:rsidP="00417A3B">
      <w:pPr>
        <w:spacing w:line="400" w:lineRule="exact"/>
        <w:ind w:firstLineChars="196" w:firstLine="630"/>
        <w:outlineLvl w:val="1"/>
        <w:rPr>
          <w:rFonts w:ascii="仿宋" w:eastAsia="仿宋" w:hAnsi="仿宋"/>
          <w:b/>
          <w:sz w:val="32"/>
          <w:szCs w:val="32"/>
        </w:rPr>
      </w:pPr>
      <w:r w:rsidRPr="00AE65E6">
        <w:rPr>
          <w:rFonts w:ascii="仿宋" w:eastAsia="仿宋" w:hAnsi="仿宋" w:hint="eastAsia"/>
          <w:b/>
          <w:sz w:val="32"/>
          <w:szCs w:val="32"/>
        </w:rPr>
        <w:t>1.2协作单位</w:t>
      </w:r>
    </w:p>
    <w:p w:rsidR="000417E9" w:rsidRPr="00AE65E6" w:rsidRDefault="00FD11DD" w:rsidP="00AE65E6">
      <w:pPr>
        <w:ind w:firstLineChars="200" w:firstLine="600"/>
        <w:rPr>
          <w:rFonts w:ascii="仿宋" w:eastAsia="仿宋" w:hAnsi="仿宋"/>
          <w:sz w:val="30"/>
          <w:szCs w:val="30"/>
        </w:rPr>
      </w:pPr>
      <w:r w:rsidRPr="00AE65E6">
        <w:rPr>
          <w:rFonts w:ascii="仿宋" w:eastAsia="仿宋" w:hAnsi="仿宋" w:hint="eastAsia"/>
          <w:sz w:val="30"/>
          <w:szCs w:val="30"/>
        </w:rPr>
        <w:t>协作</w:t>
      </w:r>
      <w:r w:rsidR="002D2CFE" w:rsidRPr="00AE65E6">
        <w:rPr>
          <w:rFonts w:ascii="仿宋" w:eastAsia="仿宋" w:hAnsi="仿宋" w:hint="eastAsia"/>
          <w:sz w:val="30"/>
          <w:szCs w:val="30"/>
        </w:rPr>
        <w:t>单位有中国中医</w:t>
      </w:r>
      <w:r w:rsidR="000417E9" w:rsidRPr="00AE65E6">
        <w:rPr>
          <w:rFonts w:ascii="仿宋" w:eastAsia="仿宋" w:hAnsi="仿宋" w:hint="eastAsia"/>
          <w:sz w:val="30"/>
          <w:szCs w:val="30"/>
        </w:rPr>
        <w:t>科学院</w:t>
      </w:r>
      <w:r w:rsidR="002D2CFE" w:rsidRPr="00AE65E6">
        <w:rPr>
          <w:rFonts w:ascii="仿宋" w:eastAsia="仿宋" w:hAnsi="仿宋" w:hint="eastAsia"/>
          <w:sz w:val="30"/>
          <w:szCs w:val="30"/>
        </w:rPr>
        <w:t>广安门医院、北京顺天德中医医院、天津中医药大学第一附属</w:t>
      </w:r>
      <w:r w:rsidR="00440478" w:rsidRPr="00AE65E6">
        <w:rPr>
          <w:rFonts w:ascii="仿宋" w:eastAsia="仿宋" w:hAnsi="仿宋" w:hint="eastAsia"/>
          <w:sz w:val="30"/>
          <w:szCs w:val="30"/>
        </w:rPr>
        <w:t>医院、山东省中医院、河南风湿病医院、上海光华中西医结合医院、安徽</w:t>
      </w:r>
      <w:r w:rsidR="002D2CFE" w:rsidRPr="00AE65E6">
        <w:rPr>
          <w:rFonts w:ascii="仿宋" w:eastAsia="仿宋" w:hAnsi="仿宋" w:hint="eastAsia"/>
          <w:sz w:val="30"/>
          <w:szCs w:val="30"/>
        </w:rPr>
        <w:t>省中医院、广州中医药大学第一附属医院、云南省中医院</w:t>
      </w:r>
      <w:r w:rsidR="000417E9" w:rsidRPr="00AE65E6">
        <w:rPr>
          <w:rFonts w:ascii="仿宋" w:eastAsia="仿宋" w:hAnsi="仿宋" w:hint="eastAsia"/>
          <w:sz w:val="30"/>
          <w:szCs w:val="30"/>
        </w:rPr>
        <w:t>等。</w:t>
      </w:r>
      <w:r w:rsidR="000417E9" w:rsidRPr="00AE65E6">
        <w:rPr>
          <w:rFonts w:ascii="仿宋" w:eastAsia="仿宋" w:hAnsi="仿宋"/>
          <w:sz w:val="30"/>
          <w:szCs w:val="30"/>
        </w:rPr>
        <w:t xml:space="preserve"> </w:t>
      </w:r>
    </w:p>
    <w:p w:rsidR="000417E9" w:rsidRDefault="002E03C0" w:rsidP="00417A3B">
      <w:pPr>
        <w:spacing w:line="400" w:lineRule="exact"/>
        <w:ind w:firstLineChars="196" w:firstLine="630"/>
        <w:outlineLvl w:val="1"/>
        <w:rPr>
          <w:b/>
        </w:rPr>
      </w:pPr>
      <w:r w:rsidRPr="00AE65E6">
        <w:rPr>
          <w:rFonts w:ascii="仿宋" w:eastAsia="仿宋" w:hAnsi="仿宋" w:hint="eastAsia"/>
          <w:b/>
          <w:sz w:val="32"/>
          <w:szCs w:val="32"/>
        </w:rPr>
        <w:t>1</w:t>
      </w:r>
      <w:r w:rsidRPr="00AE65E6">
        <w:rPr>
          <w:rFonts w:ascii="仿宋" w:eastAsia="仿宋" w:hAnsi="仿宋"/>
          <w:b/>
          <w:sz w:val="32"/>
          <w:szCs w:val="32"/>
        </w:rPr>
        <w:t>.3</w:t>
      </w:r>
      <w:r w:rsidR="000417E9" w:rsidRPr="00AE65E6">
        <w:rPr>
          <w:rFonts w:ascii="仿宋" w:eastAsia="仿宋" w:hAnsi="仿宋" w:hint="eastAsia"/>
          <w:b/>
          <w:sz w:val="32"/>
          <w:szCs w:val="32"/>
        </w:rPr>
        <w:t>主要工作过程</w:t>
      </w:r>
      <w:r w:rsidR="000417E9" w:rsidRPr="00AE65E6">
        <w:rPr>
          <w:rFonts w:ascii="仿宋" w:eastAsia="仿宋" w:hAnsi="仿宋"/>
          <w:b/>
          <w:sz w:val="32"/>
          <w:szCs w:val="32"/>
        </w:rPr>
        <w:t xml:space="preserve"> </w:t>
      </w:r>
      <w:r w:rsidR="000417E9">
        <w:rPr>
          <w:b/>
        </w:rPr>
        <w:t xml:space="preserve">  </w:t>
      </w:r>
    </w:p>
    <w:p w:rsidR="00680F54" w:rsidRPr="00AE65E6" w:rsidRDefault="000417E9" w:rsidP="00AE65E6">
      <w:pPr>
        <w:ind w:firstLineChars="200" w:firstLine="600"/>
        <w:rPr>
          <w:rFonts w:ascii="仿宋" w:eastAsia="仿宋" w:hAnsi="仿宋"/>
          <w:sz w:val="30"/>
          <w:szCs w:val="30"/>
        </w:rPr>
      </w:pPr>
      <w:r w:rsidRPr="00AE65E6">
        <w:rPr>
          <w:rFonts w:ascii="仿宋" w:eastAsia="仿宋" w:hAnsi="仿宋"/>
          <w:sz w:val="30"/>
          <w:szCs w:val="30"/>
        </w:rPr>
        <w:t>2015</w:t>
      </w:r>
      <w:r w:rsidRPr="00AE65E6">
        <w:rPr>
          <w:rFonts w:ascii="仿宋" w:eastAsia="仿宋" w:hAnsi="仿宋" w:hint="eastAsia"/>
          <w:sz w:val="30"/>
          <w:szCs w:val="30"/>
        </w:rPr>
        <w:t>年</w:t>
      </w:r>
      <w:r w:rsidRPr="00AE65E6">
        <w:rPr>
          <w:rFonts w:ascii="仿宋" w:eastAsia="仿宋" w:hAnsi="仿宋"/>
          <w:sz w:val="30"/>
          <w:szCs w:val="30"/>
        </w:rPr>
        <w:t>4</w:t>
      </w:r>
      <w:r w:rsidRPr="00AE65E6">
        <w:rPr>
          <w:rFonts w:ascii="仿宋" w:eastAsia="仿宋" w:hAnsi="仿宋" w:hint="eastAsia"/>
          <w:sz w:val="30"/>
          <w:szCs w:val="30"/>
        </w:rPr>
        <w:t>月底在中医内科临床诊疗指南专家指导组的指导下组建了</w:t>
      </w:r>
      <w:r w:rsidR="002D2CFE" w:rsidRPr="00AE65E6">
        <w:rPr>
          <w:rFonts w:ascii="仿宋" w:eastAsia="仿宋" w:hAnsi="仿宋" w:hint="eastAsia"/>
          <w:sz w:val="30"/>
          <w:szCs w:val="30"/>
        </w:rPr>
        <w:t>产后痹</w:t>
      </w:r>
      <w:r w:rsidRPr="00AE65E6">
        <w:rPr>
          <w:rFonts w:ascii="仿宋" w:eastAsia="仿宋" w:hAnsi="仿宋" w:hint="eastAsia"/>
          <w:sz w:val="30"/>
          <w:szCs w:val="30"/>
        </w:rPr>
        <w:t>（制订）项目工作组。</w:t>
      </w:r>
    </w:p>
    <w:p w:rsidR="00110FBE" w:rsidRPr="00AE65E6" w:rsidRDefault="000417E9" w:rsidP="00AE65E6">
      <w:pPr>
        <w:ind w:firstLineChars="200" w:firstLine="600"/>
        <w:rPr>
          <w:rFonts w:ascii="仿宋" w:eastAsia="仿宋" w:hAnsi="仿宋"/>
          <w:sz w:val="30"/>
          <w:szCs w:val="30"/>
        </w:rPr>
      </w:pPr>
      <w:r w:rsidRPr="00AE65E6">
        <w:rPr>
          <w:rFonts w:ascii="仿宋" w:eastAsia="仿宋" w:hAnsi="仿宋"/>
          <w:sz w:val="30"/>
          <w:szCs w:val="30"/>
        </w:rPr>
        <w:t>2015</w:t>
      </w:r>
      <w:r w:rsidRPr="00AE65E6">
        <w:rPr>
          <w:rFonts w:ascii="仿宋" w:eastAsia="仿宋" w:hAnsi="仿宋" w:hint="eastAsia"/>
          <w:sz w:val="30"/>
          <w:szCs w:val="30"/>
        </w:rPr>
        <w:t>年</w:t>
      </w:r>
      <w:r w:rsidRPr="00AE65E6">
        <w:rPr>
          <w:rFonts w:ascii="仿宋" w:eastAsia="仿宋" w:hAnsi="仿宋"/>
          <w:sz w:val="30"/>
          <w:szCs w:val="30"/>
        </w:rPr>
        <w:t>5</w:t>
      </w:r>
      <w:r w:rsidRPr="00AE65E6">
        <w:rPr>
          <w:rFonts w:ascii="仿宋" w:eastAsia="仿宋" w:hAnsi="仿宋" w:hint="eastAsia"/>
          <w:sz w:val="30"/>
          <w:szCs w:val="30"/>
        </w:rPr>
        <w:t>月工作组在中医内科临床诊疗指南专家指导组的指导下，填写了《中医内科临床诊疗指南</w:t>
      </w:r>
      <w:r w:rsidRPr="00A02D8F">
        <w:rPr>
          <w:rFonts w:ascii="微软雅黑" w:eastAsia="微软雅黑" w:hAnsi="微软雅黑" w:cs="微软雅黑" w:hint="eastAsia"/>
          <w:sz w:val="30"/>
          <w:szCs w:val="30"/>
        </w:rPr>
        <w:t>•</w:t>
      </w:r>
      <w:r w:rsidR="002D2CFE" w:rsidRPr="00AE65E6">
        <w:rPr>
          <w:rFonts w:ascii="仿宋" w:eastAsia="仿宋" w:hAnsi="仿宋" w:hint="eastAsia"/>
          <w:sz w:val="30"/>
          <w:szCs w:val="30"/>
        </w:rPr>
        <w:t>产后痹</w:t>
      </w:r>
      <w:r w:rsidRPr="00AE65E6">
        <w:rPr>
          <w:rFonts w:ascii="仿宋" w:eastAsia="仿宋" w:hAnsi="仿宋" w:hint="eastAsia"/>
          <w:sz w:val="30"/>
          <w:szCs w:val="30"/>
        </w:rPr>
        <w:t>（制订）项目任务书》，报中华中医药学会、国家中医药管理局政策法规与监督司签字盖章批准。</w:t>
      </w:r>
    </w:p>
    <w:p w:rsidR="00680F54" w:rsidRPr="00AE65E6" w:rsidRDefault="000417E9" w:rsidP="00AE65E6">
      <w:pPr>
        <w:ind w:firstLineChars="200" w:firstLine="600"/>
        <w:rPr>
          <w:rFonts w:ascii="仿宋" w:eastAsia="仿宋" w:hAnsi="仿宋"/>
          <w:sz w:val="30"/>
          <w:szCs w:val="30"/>
        </w:rPr>
      </w:pPr>
      <w:r w:rsidRPr="00AE65E6">
        <w:rPr>
          <w:rFonts w:ascii="仿宋" w:eastAsia="仿宋" w:hAnsi="仿宋"/>
          <w:sz w:val="30"/>
          <w:szCs w:val="30"/>
        </w:rPr>
        <w:lastRenderedPageBreak/>
        <w:t>2015</w:t>
      </w:r>
      <w:r w:rsidRPr="00AE65E6">
        <w:rPr>
          <w:rFonts w:ascii="仿宋" w:eastAsia="仿宋" w:hAnsi="仿宋" w:hint="eastAsia"/>
          <w:sz w:val="30"/>
          <w:szCs w:val="30"/>
        </w:rPr>
        <w:t>年</w:t>
      </w:r>
      <w:r w:rsidRPr="00AE65E6">
        <w:rPr>
          <w:rFonts w:ascii="仿宋" w:eastAsia="仿宋" w:hAnsi="仿宋"/>
          <w:sz w:val="30"/>
          <w:szCs w:val="30"/>
        </w:rPr>
        <w:t>9</w:t>
      </w:r>
      <w:r w:rsidRPr="00AE65E6">
        <w:rPr>
          <w:rFonts w:ascii="仿宋" w:eastAsia="仿宋" w:hAnsi="仿宋" w:hint="eastAsia"/>
          <w:sz w:val="30"/>
          <w:szCs w:val="30"/>
        </w:rPr>
        <w:t>月工</w:t>
      </w:r>
      <w:r w:rsidR="00F126B7" w:rsidRPr="00AE65E6">
        <w:rPr>
          <w:rFonts w:ascii="仿宋" w:eastAsia="仿宋" w:hAnsi="仿宋" w:hint="eastAsia"/>
          <w:sz w:val="30"/>
          <w:szCs w:val="30"/>
        </w:rPr>
        <w:t>作组完成了文献研究</w:t>
      </w:r>
      <w:r w:rsidR="00110FBE" w:rsidRPr="00AE65E6">
        <w:rPr>
          <w:rFonts w:ascii="仿宋" w:eastAsia="仿宋" w:hAnsi="仿宋" w:hint="eastAsia"/>
          <w:sz w:val="30"/>
          <w:szCs w:val="30"/>
        </w:rPr>
        <w:t>和前期准备</w:t>
      </w:r>
      <w:r w:rsidR="00F126B7" w:rsidRPr="00AE65E6">
        <w:rPr>
          <w:rFonts w:ascii="仿宋" w:eastAsia="仿宋" w:hAnsi="仿宋" w:hint="eastAsia"/>
          <w:sz w:val="30"/>
          <w:szCs w:val="30"/>
        </w:rPr>
        <w:t>。</w:t>
      </w:r>
    </w:p>
    <w:p w:rsidR="00680F54" w:rsidRPr="00AE65E6" w:rsidRDefault="00F126B7" w:rsidP="00AE65E6">
      <w:pPr>
        <w:ind w:firstLineChars="200" w:firstLine="600"/>
        <w:rPr>
          <w:rFonts w:ascii="仿宋" w:eastAsia="仿宋" w:hAnsi="仿宋"/>
          <w:sz w:val="30"/>
          <w:szCs w:val="30"/>
        </w:rPr>
      </w:pPr>
      <w:r w:rsidRPr="00AE65E6">
        <w:rPr>
          <w:rFonts w:ascii="仿宋" w:eastAsia="仿宋" w:hAnsi="仿宋" w:hint="eastAsia"/>
          <w:sz w:val="30"/>
          <w:szCs w:val="30"/>
        </w:rPr>
        <w:t>2015年12月份完成了第一轮</w:t>
      </w:r>
      <w:r w:rsidRPr="00AE65E6">
        <w:rPr>
          <w:rFonts w:ascii="仿宋" w:eastAsia="仿宋" w:hAnsi="仿宋"/>
          <w:sz w:val="30"/>
          <w:szCs w:val="30"/>
        </w:rPr>
        <w:t>Delphi</w:t>
      </w:r>
      <w:r w:rsidRPr="00AE65E6">
        <w:rPr>
          <w:rFonts w:ascii="仿宋" w:eastAsia="仿宋" w:hAnsi="仿宋" w:hint="eastAsia"/>
          <w:sz w:val="30"/>
          <w:szCs w:val="30"/>
        </w:rPr>
        <w:t>法专家问卷调查。</w:t>
      </w:r>
    </w:p>
    <w:p w:rsidR="00680F54" w:rsidRPr="00AE65E6" w:rsidRDefault="00F126B7" w:rsidP="00AE65E6">
      <w:pPr>
        <w:ind w:firstLineChars="200" w:firstLine="600"/>
        <w:rPr>
          <w:rFonts w:ascii="仿宋" w:eastAsia="仿宋" w:hAnsi="仿宋"/>
          <w:sz w:val="30"/>
          <w:szCs w:val="30"/>
        </w:rPr>
      </w:pPr>
      <w:r w:rsidRPr="00AE65E6">
        <w:rPr>
          <w:rFonts w:ascii="仿宋" w:eastAsia="仿宋" w:hAnsi="仿宋" w:hint="eastAsia"/>
          <w:sz w:val="30"/>
          <w:szCs w:val="30"/>
        </w:rPr>
        <w:t>2016年1月7日在北京永安宾馆参加了中医内科临床诊疗指南制修订中期评估会议，会上高颖、朱跃兰等专家对产后痹</w:t>
      </w:r>
      <w:r w:rsidR="00440478" w:rsidRPr="00AE65E6">
        <w:rPr>
          <w:rFonts w:ascii="仿宋" w:eastAsia="仿宋" w:hAnsi="仿宋" w:hint="eastAsia"/>
          <w:sz w:val="30"/>
          <w:szCs w:val="30"/>
        </w:rPr>
        <w:t>（</w:t>
      </w:r>
      <w:r w:rsidRPr="00AE65E6">
        <w:rPr>
          <w:rFonts w:ascii="仿宋" w:eastAsia="仿宋" w:hAnsi="仿宋" w:hint="eastAsia"/>
          <w:sz w:val="30"/>
          <w:szCs w:val="30"/>
        </w:rPr>
        <w:t>草稿</w:t>
      </w:r>
      <w:r w:rsidR="00440478" w:rsidRPr="00AE65E6">
        <w:rPr>
          <w:rFonts w:ascii="仿宋" w:eastAsia="仿宋" w:hAnsi="仿宋" w:hint="eastAsia"/>
          <w:sz w:val="30"/>
          <w:szCs w:val="30"/>
        </w:rPr>
        <w:t>）</w:t>
      </w:r>
      <w:r w:rsidRPr="00AE65E6">
        <w:rPr>
          <w:rFonts w:ascii="仿宋" w:eastAsia="仿宋" w:hAnsi="仿宋" w:hint="eastAsia"/>
          <w:sz w:val="30"/>
          <w:szCs w:val="30"/>
        </w:rPr>
        <w:t>提出宝贵意见。</w:t>
      </w:r>
    </w:p>
    <w:p w:rsidR="00680F54" w:rsidRPr="00AE65E6" w:rsidRDefault="00F126B7" w:rsidP="00AE65E6">
      <w:pPr>
        <w:ind w:firstLineChars="200" w:firstLine="600"/>
        <w:rPr>
          <w:rFonts w:ascii="仿宋" w:eastAsia="仿宋" w:hAnsi="仿宋"/>
          <w:sz w:val="30"/>
          <w:szCs w:val="30"/>
        </w:rPr>
      </w:pPr>
      <w:r w:rsidRPr="00AE65E6">
        <w:rPr>
          <w:rFonts w:ascii="仿宋" w:eastAsia="仿宋" w:hAnsi="仿宋"/>
          <w:sz w:val="30"/>
          <w:szCs w:val="30"/>
        </w:rPr>
        <w:t>2016年</w:t>
      </w:r>
      <w:r w:rsidRPr="00AE65E6">
        <w:rPr>
          <w:rFonts w:ascii="仿宋" w:eastAsia="仿宋" w:hAnsi="仿宋" w:hint="eastAsia"/>
          <w:sz w:val="30"/>
          <w:szCs w:val="30"/>
        </w:rPr>
        <w:t>4月份完成了第二轮</w:t>
      </w:r>
      <w:r w:rsidRPr="00AE65E6">
        <w:rPr>
          <w:rFonts w:ascii="仿宋" w:eastAsia="仿宋" w:hAnsi="仿宋"/>
          <w:sz w:val="30"/>
          <w:szCs w:val="30"/>
        </w:rPr>
        <w:t>Delphi</w:t>
      </w:r>
      <w:r w:rsidRPr="00AE65E6">
        <w:rPr>
          <w:rFonts w:ascii="仿宋" w:eastAsia="仿宋" w:hAnsi="仿宋" w:hint="eastAsia"/>
          <w:sz w:val="30"/>
          <w:szCs w:val="30"/>
        </w:rPr>
        <w:t>法专家问卷调查，形成了文献研究总结、调查问卷分析总结、指南制订草稿。</w:t>
      </w:r>
    </w:p>
    <w:p w:rsidR="00F126B7" w:rsidRPr="00AE65E6" w:rsidRDefault="000417E9" w:rsidP="00AE65E6">
      <w:pPr>
        <w:ind w:firstLineChars="200" w:firstLine="600"/>
        <w:rPr>
          <w:rFonts w:ascii="仿宋" w:eastAsia="仿宋" w:hAnsi="仿宋"/>
          <w:sz w:val="30"/>
          <w:szCs w:val="30"/>
        </w:rPr>
      </w:pPr>
      <w:r w:rsidRPr="00AE65E6">
        <w:rPr>
          <w:rFonts w:ascii="仿宋" w:eastAsia="仿宋" w:hAnsi="仿宋"/>
          <w:sz w:val="30"/>
          <w:szCs w:val="30"/>
        </w:rPr>
        <w:t>2016</w:t>
      </w:r>
      <w:r w:rsidRPr="00AE65E6">
        <w:rPr>
          <w:rFonts w:ascii="仿宋" w:eastAsia="仿宋" w:hAnsi="仿宋" w:hint="eastAsia"/>
          <w:sz w:val="30"/>
          <w:szCs w:val="30"/>
        </w:rPr>
        <w:t>年</w:t>
      </w:r>
      <w:r w:rsidR="00F126B7" w:rsidRPr="00AE65E6">
        <w:rPr>
          <w:rFonts w:ascii="仿宋" w:eastAsia="仿宋" w:hAnsi="仿宋"/>
          <w:sz w:val="30"/>
          <w:szCs w:val="30"/>
        </w:rPr>
        <w:t>5</w:t>
      </w:r>
      <w:r w:rsidRPr="00AE65E6">
        <w:rPr>
          <w:rFonts w:ascii="仿宋" w:eastAsia="仿宋" w:hAnsi="仿宋" w:hint="eastAsia"/>
          <w:sz w:val="30"/>
          <w:szCs w:val="30"/>
        </w:rPr>
        <w:t>月</w:t>
      </w:r>
      <w:r w:rsidR="00F126B7" w:rsidRPr="00AE65E6">
        <w:rPr>
          <w:rFonts w:ascii="仿宋" w:eastAsia="仿宋" w:hAnsi="仿宋" w:hint="eastAsia"/>
          <w:sz w:val="30"/>
          <w:szCs w:val="30"/>
        </w:rPr>
        <w:t>1</w:t>
      </w:r>
      <w:r w:rsidRPr="00AE65E6">
        <w:rPr>
          <w:rFonts w:ascii="仿宋" w:eastAsia="仿宋" w:hAnsi="仿宋"/>
          <w:sz w:val="30"/>
          <w:szCs w:val="30"/>
        </w:rPr>
        <w:t>3</w:t>
      </w:r>
      <w:r w:rsidR="00F126B7" w:rsidRPr="00AE65E6">
        <w:rPr>
          <w:rFonts w:ascii="仿宋" w:eastAsia="仿宋" w:hAnsi="仿宋" w:hint="eastAsia"/>
          <w:sz w:val="30"/>
          <w:szCs w:val="30"/>
        </w:rPr>
        <w:t>日</w:t>
      </w:r>
      <w:r w:rsidRPr="00AE65E6">
        <w:rPr>
          <w:rFonts w:ascii="仿宋" w:eastAsia="仿宋" w:hAnsi="仿宋" w:hint="eastAsia"/>
          <w:sz w:val="30"/>
          <w:szCs w:val="30"/>
        </w:rPr>
        <w:t>在</w:t>
      </w:r>
      <w:r w:rsidR="00F126B7" w:rsidRPr="00AE65E6">
        <w:rPr>
          <w:rFonts w:ascii="仿宋" w:eastAsia="仿宋" w:hAnsi="仿宋" w:hint="eastAsia"/>
          <w:sz w:val="30"/>
          <w:szCs w:val="30"/>
        </w:rPr>
        <w:t>辽宁大厦</w:t>
      </w:r>
      <w:r w:rsidRPr="00AE65E6">
        <w:rPr>
          <w:rFonts w:ascii="仿宋" w:eastAsia="仿宋" w:hAnsi="仿宋" w:hint="eastAsia"/>
          <w:sz w:val="30"/>
          <w:szCs w:val="30"/>
        </w:rPr>
        <w:t>召开专家论证会，邀请</w:t>
      </w:r>
      <w:r w:rsidR="00F126B7" w:rsidRPr="00AE65E6">
        <w:rPr>
          <w:rFonts w:ascii="仿宋" w:eastAsia="仿宋" w:hAnsi="仿宋"/>
          <w:sz w:val="30"/>
          <w:szCs w:val="30"/>
        </w:rPr>
        <w:t>24</w:t>
      </w:r>
      <w:r w:rsidRPr="00AE65E6">
        <w:rPr>
          <w:rFonts w:ascii="仿宋" w:eastAsia="仿宋" w:hAnsi="仿宋" w:hint="eastAsia"/>
          <w:sz w:val="30"/>
          <w:szCs w:val="30"/>
        </w:rPr>
        <w:t>位</w:t>
      </w:r>
      <w:r w:rsidR="00F126B7" w:rsidRPr="00AE65E6">
        <w:rPr>
          <w:rFonts w:ascii="仿宋" w:eastAsia="仿宋" w:hAnsi="仿宋" w:hint="eastAsia"/>
          <w:sz w:val="30"/>
          <w:szCs w:val="30"/>
        </w:rPr>
        <w:t>中医风湿病学、中西医结合脑病学、指南研究方法学、</w:t>
      </w:r>
      <w:r w:rsidRPr="00AE65E6">
        <w:rPr>
          <w:rFonts w:ascii="仿宋" w:eastAsia="仿宋" w:hAnsi="仿宋" w:hint="eastAsia"/>
          <w:sz w:val="30"/>
          <w:szCs w:val="30"/>
        </w:rPr>
        <w:t>针灸学、</w:t>
      </w:r>
      <w:r w:rsidR="00F126B7" w:rsidRPr="00AE65E6">
        <w:rPr>
          <w:rFonts w:ascii="仿宋" w:eastAsia="仿宋" w:hAnsi="仿宋" w:hint="eastAsia"/>
          <w:sz w:val="30"/>
          <w:szCs w:val="30"/>
        </w:rPr>
        <w:t>文献学</w:t>
      </w:r>
      <w:r w:rsidRPr="00AE65E6">
        <w:rPr>
          <w:rFonts w:ascii="仿宋" w:eastAsia="仿宋" w:hAnsi="仿宋" w:hint="eastAsia"/>
          <w:sz w:val="30"/>
          <w:szCs w:val="30"/>
        </w:rPr>
        <w:t>等专家对草稿论证，会后形成了《中医内科临床诊疗指南</w:t>
      </w:r>
      <w:r w:rsidRPr="00A02D8F">
        <w:rPr>
          <w:rFonts w:ascii="微软雅黑" w:eastAsia="微软雅黑" w:hAnsi="微软雅黑" w:cs="微软雅黑" w:hint="eastAsia"/>
          <w:sz w:val="30"/>
          <w:szCs w:val="30"/>
        </w:rPr>
        <w:t>•</w:t>
      </w:r>
      <w:r w:rsidR="002D2CFE" w:rsidRPr="00AE65E6">
        <w:rPr>
          <w:rFonts w:ascii="仿宋" w:eastAsia="仿宋" w:hAnsi="仿宋" w:hint="eastAsia"/>
          <w:sz w:val="30"/>
          <w:szCs w:val="30"/>
        </w:rPr>
        <w:t>产后痹</w:t>
      </w:r>
      <w:r w:rsidRPr="00AE65E6">
        <w:rPr>
          <w:rFonts w:ascii="仿宋" w:eastAsia="仿宋" w:hAnsi="仿宋" w:hint="eastAsia"/>
          <w:sz w:val="30"/>
          <w:szCs w:val="30"/>
        </w:rPr>
        <w:t>（制订）》初稿。</w:t>
      </w:r>
    </w:p>
    <w:p w:rsidR="00F126B7" w:rsidRPr="00AE65E6" w:rsidRDefault="000417E9" w:rsidP="00AE65E6">
      <w:pPr>
        <w:ind w:firstLineChars="200" w:firstLine="600"/>
        <w:rPr>
          <w:rFonts w:ascii="仿宋" w:eastAsia="仿宋" w:hAnsi="仿宋"/>
          <w:sz w:val="30"/>
          <w:szCs w:val="30"/>
        </w:rPr>
      </w:pPr>
      <w:r w:rsidRPr="00AE65E6">
        <w:rPr>
          <w:rFonts w:ascii="仿宋" w:eastAsia="仿宋" w:hAnsi="仿宋"/>
          <w:sz w:val="30"/>
          <w:szCs w:val="30"/>
        </w:rPr>
        <w:t>2016</w:t>
      </w:r>
      <w:r w:rsidRPr="00AE65E6">
        <w:rPr>
          <w:rFonts w:ascii="仿宋" w:eastAsia="仿宋" w:hAnsi="仿宋" w:hint="eastAsia"/>
          <w:sz w:val="30"/>
          <w:szCs w:val="30"/>
        </w:rPr>
        <w:t>年</w:t>
      </w:r>
      <w:r w:rsidR="00F126B7" w:rsidRPr="00AE65E6">
        <w:rPr>
          <w:rFonts w:ascii="仿宋" w:eastAsia="仿宋" w:hAnsi="仿宋"/>
          <w:sz w:val="30"/>
          <w:szCs w:val="30"/>
        </w:rPr>
        <w:t>9</w:t>
      </w:r>
      <w:r w:rsidRPr="00AE65E6">
        <w:rPr>
          <w:rFonts w:ascii="仿宋" w:eastAsia="仿宋" w:hAnsi="仿宋" w:hint="eastAsia"/>
          <w:sz w:val="30"/>
          <w:szCs w:val="30"/>
        </w:rPr>
        <w:t>月</w:t>
      </w:r>
      <w:r w:rsidRPr="00AE65E6">
        <w:rPr>
          <w:rFonts w:ascii="仿宋" w:eastAsia="仿宋" w:hAnsi="仿宋"/>
          <w:sz w:val="30"/>
          <w:szCs w:val="30"/>
        </w:rPr>
        <w:t>23</w:t>
      </w:r>
      <w:r w:rsidRPr="00AE65E6">
        <w:rPr>
          <w:rFonts w:ascii="仿宋" w:eastAsia="仿宋" w:hAnsi="仿宋" w:hint="eastAsia"/>
          <w:sz w:val="30"/>
          <w:szCs w:val="30"/>
        </w:rPr>
        <w:t>～</w:t>
      </w:r>
      <w:r w:rsidR="00F126B7" w:rsidRPr="00AE65E6">
        <w:rPr>
          <w:rFonts w:ascii="仿宋" w:eastAsia="仿宋" w:hAnsi="仿宋"/>
          <w:sz w:val="30"/>
          <w:szCs w:val="30"/>
        </w:rPr>
        <w:t>10</w:t>
      </w:r>
      <w:r w:rsidRPr="00AE65E6">
        <w:rPr>
          <w:rFonts w:ascii="仿宋" w:eastAsia="仿宋" w:hAnsi="仿宋" w:hint="eastAsia"/>
          <w:sz w:val="30"/>
          <w:szCs w:val="30"/>
        </w:rPr>
        <w:t>月</w:t>
      </w:r>
      <w:r w:rsidR="00EC682E" w:rsidRPr="00AE65E6">
        <w:rPr>
          <w:rFonts w:ascii="仿宋" w:eastAsia="仿宋" w:hAnsi="仿宋"/>
          <w:sz w:val="30"/>
          <w:szCs w:val="30"/>
        </w:rPr>
        <w:t>2</w:t>
      </w:r>
      <w:r w:rsidR="00F126B7" w:rsidRPr="00AE65E6">
        <w:rPr>
          <w:rFonts w:ascii="仿宋" w:eastAsia="仿宋" w:hAnsi="仿宋"/>
          <w:sz w:val="30"/>
          <w:szCs w:val="30"/>
        </w:rPr>
        <w:t>5</w:t>
      </w:r>
      <w:r w:rsidRPr="00AE65E6">
        <w:rPr>
          <w:rFonts w:ascii="仿宋" w:eastAsia="仿宋" w:hAnsi="仿宋" w:hint="eastAsia"/>
          <w:sz w:val="30"/>
          <w:szCs w:val="30"/>
        </w:rPr>
        <w:t>日由中医内科临床诊疗指南专家指导组向中医药标准研究推广基地（试点）建设单位、与指南相关的国家中医临床研究基地建设单位、国家中医重点专科专病和重点学科建设单位、承担过与指南相关的国家和行业中医药科研项目并获得各级奖励的单位、参加过指南制修定工作的单位、参加过与指南相关的诊疗方案和临床路径制定的单位、与指南相关的学术团体等成员单位</w:t>
      </w:r>
      <w:r w:rsidR="00FB6A08" w:rsidRPr="00AE65E6">
        <w:rPr>
          <w:rFonts w:ascii="仿宋" w:eastAsia="仿宋" w:hAnsi="仿宋" w:hint="eastAsia"/>
          <w:sz w:val="30"/>
          <w:szCs w:val="30"/>
        </w:rPr>
        <w:t>共计22位</w:t>
      </w:r>
      <w:r w:rsidRPr="00AE65E6">
        <w:rPr>
          <w:rFonts w:ascii="仿宋" w:eastAsia="仿宋" w:hAnsi="仿宋" w:hint="eastAsia"/>
          <w:sz w:val="30"/>
          <w:szCs w:val="30"/>
        </w:rPr>
        <w:t>专家发送了征求意见材料，返回给项目工作组后按照“循证”等原则，项目工作组讨论了提出的所有意见，决定是否采纳并提出了理由，据此修改指南初稿形成了评价稿。</w:t>
      </w:r>
    </w:p>
    <w:p w:rsidR="00110FBE" w:rsidRPr="00AE65E6" w:rsidRDefault="00110FBE" w:rsidP="00AE65E6">
      <w:pPr>
        <w:ind w:firstLineChars="200" w:firstLine="600"/>
        <w:rPr>
          <w:rFonts w:ascii="仿宋" w:eastAsia="仿宋" w:hAnsi="仿宋"/>
          <w:sz w:val="30"/>
          <w:szCs w:val="30"/>
        </w:rPr>
      </w:pPr>
      <w:r w:rsidRPr="00AE65E6">
        <w:rPr>
          <w:rFonts w:ascii="仿宋" w:eastAsia="仿宋" w:hAnsi="仿宋" w:hint="eastAsia"/>
          <w:sz w:val="30"/>
          <w:szCs w:val="30"/>
        </w:rPr>
        <w:t>2016</w:t>
      </w:r>
      <w:smartTag w:uri="urn:schemas-microsoft-com:office:smarttags" w:element="chsdate">
        <w:smartTagPr>
          <w:attr w:name="Year" w:val="2016"/>
          <w:attr w:name="Month" w:val="3"/>
          <w:attr w:name="Day" w:val="17"/>
          <w:attr w:name="IsLunarDate" w:val="False"/>
          <w:attr w:name="IsROCDate" w:val="False"/>
        </w:smartTagPr>
      </w:smartTag>
      <w:r w:rsidRPr="00AE65E6">
        <w:rPr>
          <w:rFonts w:ascii="仿宋" w:eastAsia="仿宋" w:hAnsi="仿宋" w:hint="eastAsia"/>
          <w:sz w:val="30"/>
          <w:szCs w:val="30"/>
        </w:rPr>
        <w:t>年11月</w:t>
      </w:r>
      <w:r w:rsidR="005D1314" w:rsidRPr="00AE65E6">
        <w:rPr>
          <w:rFonts w:ascii="仿宋" w:eastAsia="仿宋" w:hAnsi="仿宋" w:hint="eastAsia"/>
          <w:sz w:val="30"/>
          <w:szCs w:val="30"/>
        </w:rPr>
        <w:t>起，17家单位开始开展《产后痹》指南草案的一致性评价工作，即“中医诊疗指南临床应用评价病例调查表”，共200份。同时我们对10家协作单位进行指南草案的意见再征集工作，即各中心同时完</w:t>
      </w:r>
      <w:r w:rsidR="005D1314" w:rsidRPr="00AE65E6">
        <w:rPr>
          <w:rFonts w:ascii="仿宋" w:eastAsia="仿宋" w:hAnsi="仿宋" w:hint="eastAsia"/>
          <w:sz w:val="30"/>
          <w:szCs w:val="30"/>
        </w:rPr>
        <w:lastRenderedPageBreak/>
        <w:t>成10份指南适用性调查问卷，即“中医诊疗指南适用性调查问卷”，共收到100份适用性调查问卷。我们将汇总的“中医诊疗指南临床应用评价病例调查表”、“中医诊疗指南适用性调查问卷”进行总结、归纳、分析、采纳，最后形成指南。我们于2017年2月份完成了指南的制订工作。</w:t>
      </w:r>
    </w:p>
    <w:p w:rsidR="00B8486C" w:rsidRPr="005019FC" w:rsidRDefault="005019FC" w:rsidP="005019FC">
      <w:pPr>
        <w:ind w:firstLineChars="200" w:firstLine="600"/>
        <w:rPr>
          <w:rFonts w:ascii="仿宋" w:eastAsia="仿宋" w:hAnsi="仿宋"/>
          <w:sz w:val="30"/>
          <w:szCs w:val="30"/>
        </w:rPr>
      </w:pPr>
      <w:r>
        <w:rPr>
          <w:rFonts w:ascii="仿宋" w:eastAsia="仿宋" w:hAnsi="仿宋" w:hint="eastAsia"/>
          <w:sz w:val="30"/>
          <w:szCs w:val="30"/>
        </w:rPr>
        <w:t>本次指南制订的编制过程如下图所示：</w:t>
      </w:r>
    </w:p>
    <w:p w:rsidR="00B8486C" w:rsidRPr="00A02D8F" w:rsidRDefault="00B8486C" w:rsidP="00A02D8F">
      <w:pPr>
        <w:ind w:firstLineChars="200" w:firstLine="600"/>
        <w:rPr>
          <w:rFonts w:ascii="仿宋" w:eastAsia="仿宋" w:hAnsi="仿宋"/>
          <w:sz w:val="30"/>
          <w:szCs w:val="30"/>
        </w:rPr>
      </w:pPr>
    </w:p>
    <w:p w:rsidR="00B8486C" w:rsidRPr="00281B80" w:rsidRDefault="005019FC" w:rsidP="00B8486C">
      <w:pPr>
        <w:snapToGrid w:val="0"/>
      </w:pPr>
      <w:r w:rsidRPr="00281B80">
        <w:rPr>
          <w:noProof/>
        </w:rPr>
        <mc:AlternateContent>
          <mc:Choice Requires="wps">
            <w:drawing>
              <wp:anchor distT="0" distB="0" distL="114300" distR="114300" simplePos="0" relativeHeight="251713024" behindDoc="0" locked="0" layoutInCell="1" allowOverlap="1" wp14:anchorId="79B3132B" wp14:editId="65F36449">
                <wp:simplePos x="0" y="0"/>
                <wp:positionH relativeFrom="column">
                  <wp:posOffset>1555750</wp:posOffset>
                </wp:positionH>
                <wp:positionV relativeFrom="paragraph">
                  <wp:posOffset>9525</wp:posOffset>
                </wp:positionV>
                <wp:extent cx="3149600" cy="419100"/>
                <wp:effectExtent l="0" t="0" r="12700" b="19050"/>
                <wp:wrapNone/>
                <wp:docPr id="62" name="矩形 62"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9600" cy="419100"/>
                        </a:xfrm>
                        <a:prstGeom prst="rect">
                          <a:avLst/>
                        </a:prstGeom>
                        <a:pattFill prst="pct5">
                          <a:fgClr>
                            <a:srgbClr val="FFFFFF"/>
                          </a:fgClr>
                          <a:bgClr>
                            <a:srgbClr val="FFFFFF"/>
                          </a:bgClr>
                        </a:pattFill>
                        <a:ln w="9525">
                          <a:solidFill>
                            <a:srgbClr val="000000"/>
                          </a:solidFill>
                          <a:miter lim="800000"/>
                          <a:headEnd/>
                          <a:tailEnd/>
                        </a:ln>
                      </wps:spPr>
                      <wps:txbx>
                        <w:txbxContent>
                          <w:p w:rsidR="00CC6243" w:rsidRPr="005019FC" w:rsidRDefault="00CC6243" w:rsidP="005019FC">
                            <w:pPr>
                              <w:jc w:val="center"/>
                              <w:rPr>
                                <w:rFonts w:ascii="仿宋" w:eastAsia="仿宋" w:hAnsi="仿宋"/>
                                <w:sz w:val="28"/>
                                <w:szCs w:val="28"/>
                              </w:rPr>
                            </w:pPr>
                            <w:r w:rsidRPr="005019FC">
                              <w:rPr>
                                <w:rFonts w:ascii="仿宋" w:eastAsia="仿宋" w:hAnsi="仿宋" w:hint="eastAsia"/>
                                <w:sz w:val="28"/>
                                <w:szCs w:val="28"/>
                              </w:rPr>
                              <w:t>2015．4</w:t>
                            </w:r>
                            <w:r w:rsidR="005019FC">
                              <w:rPr>
                                <w:rFonts w:ascii="仿宋" w:eastAsia="仿宋" w:hAnsi="仿宋"/>
                                <w:sz w:val="28"/>
                                <w:szCs w:val="28"/>
                              </w:rPr>
                              <w:t xml:space="preserve">-2015.9 </w:t>
                            </w:r>
                            <w:r w:rsidRPr="005019FC">
                              <w:rPr>
                                <w:rFonts w:ascii="仿宋" w:eastAsia="仿宋" w:hAnsi="仿宋" w:hint="eastAsia"/>
                                <w:sz w:val="28"/>
                                <w:szCs w:val="28"/>
                              </w:rPr>
                              <w:t>文献检索</w:t>
                            </w:r>
                            <w:r w:rsidRPr="005019FC">
                              <w:rPr>
                                <w:rFonts w:ascii="仿宋" w:eastAsia="仿宋" w:hAnsi="仿宋"/>
                                <w:sz w:val="28"/>
                                <w:szCs w:val="28"/>
                              </w:rPr>
                              <w:t>及评价工作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B3132B" id="矩形 62" o:spid="_x0000_s1026" alt="5%" style="position:absolute;margin-left:122.5pt;margin-top:.75pt;width:248pt;height:33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">
                <v:fill r:id="rId8" o:title="" type="pattern"/>
                <v:textbox>
                  <w:txbxContent>
                    <w:p w:rsidR="00CC6243" w:rsidRPr="005019FC" w:rsidRDefault="00CC6243" w:rsidP="005019FC">
                      <w:pPr>
                        <w:jc w:val="center"/>
                        <w:rPr>
                          <w:rFonts w:ascii="仿宋" w:eastAsia="仿宋" w:hAnsi="仿宋"/>
                          <w:sz w:val="28"/>
                          <w:szCs w:val="28"/>
                        </w:rPr>
                      </w:pPr>
                      <w:r w:rsidRPr="005019FC">
                        <w:rPr>
                          <w:rFonts w:ascii="仿宋" w:eastAsia="仿宋" w:hAnsi="仿宋" w:hint="eastAsia"/>
                          <w:sz w:val="28"/>
                          <w:szCs w:val="28"/>
                        </w:rPr>
                        <w:t>2015．4</w:t>
                      </w:r>
                      <w:r w:rsidR="005019FC">
                        <w:rPr>
                          <w:rFonts w:ascii="仿宋" w:eastAsia="仿宋" w:hAnsi="仿宋"/>
                          <w:sz w:val="28"/>
                          <w:szCs w:val="28"/>
                        </w:rPr>
                        <w:t xml:space="preserve">-2015.9 </w:t>
                      </w:r>
                      <w:r w:rsidRPr="005019FC">
                        <w:rPr>
                          <w:rFonts w:ascii="仿宋" w:eastAsia="仿宋" w:hAnsi="仿宋" w:hint="eastAsia"/>
                          <w:sz w:val="28"/>
                          <w:szCs w:val="28"/>
                        </w:rPr>
                        <w:t>文献检索</w:t>
                      </w:r>
                      <w:r w:rsidRPr="005019FC">
                        <w:rPr>
                          <w:rFonts w:ascii="仿宋" w:eastAsia="仿宋" w:hAnsi="仿宋"/>
                          <w:sz w:val="28"/>
                          <w:szCs w:val="28"/>
                        </w:rPr>
                        <w:t>及评价工作</w:t>
                      </w:r>
                    </w:p>
                  </w:txbxContent>
                </v:textbox>
              </v:rect>
            </w:pict>
          </mc:Fallback>
        </mc:AlternateContent>
      </w:r>
    </w:p>
    <w:p w:rsidR="002E03C0" w:rsidRDefault="002E03C0" w:rsidP="00B8486C"/>
    <w:p w:rsidR="00B8486C" w:rsidRPr="00281B80" w:rsidRDefault="005019FC" w:rsidP="00B8486C">
      <w:r w:rsidRPr="00281B80">
        <w:rPr>
          <w:noProof/>
        </w:rPr>
        <mc:AlternateContent>
          <mc:Choice Requires="wps">
            <w:drawing>
              <wp:anchor distT="0" distB="0" distL="114300" distR="114300" simplePos="0" relativeHeight="251714048" behindDoc="0" locked="0" layoutInCell="1" allowOverlap="1" wp14:anchorId="2C682108" wp14:editId="31C7FC7C">
                <wp:simplePos x="0" y="0"/>
                <wp:positionH relativeFrom="column">
                  <wp:posOffset>2919095</wp:posOffset>
                </wp:positionH>
                <wp:positionV relativeFrom="paragraph">
                  <wp:posOffset>15875</wp:posOffset>
                </wp:positionV>
                <wp:extent cx="635" cy="371475"/>
                <wp:effectExtent l="59055" t="10160" r="54610" b="18415"/>
                <wp:wrapNone/>
                <wp:docPr id="59" name="直接箭头连接符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4D9E4B" id="_x0000_t32" coordsize="21600,21600" o:spt="32" o:oned="t" path="m,l21600,21600e" filled="f">
                <v:path arrowok="t" fillok="f" o:connecttype="none"/>
                <o:lock v:ext="edit" shapetype="t"/>
              </v:shapetype>
              <v:shape id="直接箭头连接符 59" o:spid="_x0000_s1026" type="#_x0000_t32" style="position:absolute;left:0;text-align:left;margin-left:229.85pt;margin-top:1.25pt;width:.05pt;height:29.2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">
                <v:stroke endarrow="block"/>
              </v:shape>
            </w:pict>
          </mc:Fallback>
        </mc:AlternateContent>
      </w:r>
    </w:p>
    <w:p w:rsidR="00B8486C" w:rsidRPr="00281B80" w:rsidRDefault="00B8486C" w:rsidP="00B8486C">
      <w:pPr>
        <w:ind w:firstLine="405"/>
      </w:pPr>
    </w:p>
    <w:p w:rsidR="00B8486C" w:rsidRPr="00281B80" w:rsidRDefault="005019FC" w:rsidP="00B8486C">
      <w:pPr>
        <w:ind w:firstLine="405"/>
      </w:pPr>
      <w:r w:rsidRPr="00281B80">
        <w:rPr>
          <w:noProof/>
        </w:rPr>
        <mc:AlternateContent>
          <mc:Choice Requires="wps">
            <w:drawing>
              <wp:anchor distT="0" distB="0" distL="114300" distR="114300" simplePos="0" relativeHeight="251717120" behindDoc="0" locked="0" layoutInCell="1" allowOverlap="1" wp14:anchorId="03D7BEC0" wp14:editId="06BD6F6B">
                <wp:simplePos x="0" y="0"/>
                <wp:positionH relativeFrom="column">
                  <wp:posOffset>1438275</wp:posOffset>
                </wp:positionH>
                <wp:positionV relativeFrom="paragraph">
                  <wp:posOffset>5079</wp:posOffset>
                </wp:positionV>
                <wp:extent cx="2990850" cy="409575"/>
                <wp:effectExtent l="0" t="0" r="19050" b="28575"/>
                <wp:wrapNone/>
                <wp:docPr id="60" name="矩形 60"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0850" cy="409575"/>
                        </a:xfrm>
                        <a:prstGeom prst="rect">
                          <a:avLst/>
                        </a:prstGeom>
                        <a:pattFill prst="pct5">
                          <a:fgClr>
                            <a:srgbClr val="FFFFFF"/>
                          </a:fgClr>
                          <a:bgClr>
                            <a:srgbClr val="FFFFFF"/>
                          </a:bgClr>
                        </a:pattFill>
                        <a:ln w="9525">
                          <a:solidFill>
                            <a:srgbClr val="000000"/>
                          </a:solidFill>
                          <a:miter lim="800000"/>
                          <a:headEnd/>
                          <a:tailEnd/>
                        </a:ln>
                      </wps:spPr>
                      <wps:txbx>
                        <w:txbxContent>
                          <w:p w:rsidR="00CC6243" w:rsidRPr="00621E26" w:rsidRDefault="00CC6243" w:rsidP="00AE6B57">
                            <w:pPr>
                              <w:rPr>
                                <w:szCs w:val="21"/>
                              </w:rPr>
                            </w:pPr>
                            <w:r w:rsidRPr="00BE5154">
                              <w:rPr>
                                <w:rFonts w:ascii="仿宋" w:eastAsia="仿宋" w:hAnsi="仿宋" w:hint="eastAsia"/>
                                <w:sz w:val="28"/>
                                <w:szCs w:val="28"/>
                              </w:rPr>
                              <w:t>2015.9</w:t>
                            </w:r>
                            <w:r w:rsidRPr="00BE5154">
                              <w:rPr>
                                <w:rFonts w:ascii="仿宋" w:eastAsia="仿宋" w:hAnsi="仿宋"/>
                                <w:sz w:val="28"/>
                                <w:szCs w:val="28"/>
                              </w:rPr>
                              <w:t>-2016.4</w:t>
                            </w:r>
                            <w:r w:rsidRPr="00BE5154">
                              <w:rPr>
                                <w:rFonts w:ascii="仿宋" w:eastAsia="仿宋" w:hAnsi="仿宋" w:hint="eastAsia"/>
                                <w:sz w:val="28"/>
                                <w:szCs w:val="28"/>
                              </w:rPr>
                              <w:t>两轮</w:t>
                            </w:r>
                            <w:r w:rsidRPr="00BE5154">
                              <w:rPr>
                                <w:rFonts w:ascii="仿宋" w:eastAsia="仿宋" w:hAnsi="仿宋"/>
                                <w:sz w:val="28"/>
                                <w:szCs w:val="28"/>
                              </w:rPr>
                              <w:t>Delphi</w:t>
                            </w:r>
                            <w:r w:rsidRPr="00BE5154">
                              <w:rPr>
                                <w:rFonts w:ascii="仿宋" w:eastAsia="仿宋" w:hAnsi="仿宋" w:hint="eastAsia"/>
                                <w:sz w:val="28"/>
                                <w:szCs w:val="28"/>
                              </w:rPr>
                              <w:t>法专家问卷调</w:t>
                            </w:r>
                            <w:r>
                              <w:rPr>
                                <w:rFonts w:ascii="Times New Roman" w:hAnsi="Times New Roman" w:hint="eastAsia"/>
                              </w:rPr>
                              <w:t>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D7BEC0" id="矩形 60" o:spid="_x0000_s1027" alt="5%" style="position:absolute;left:0;text-align:left;margin-left:113.25pt;margin-top:.4pt;width:235.5pt;height:32.2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">
                <v:fill r:id="rId8" o:title="" type="pattern"/>
                <v:textbox>
                  <w:txbxContent>
                    <w:p w:rsidR="00CC6243" w:rsidRPr="00621E26" w:rsidRDefault="00CC6243" w:rsidP="00AE6B57">
                      <w:pPr>
                        <w:rPr>
                          <w:szCs w:val="21"/>
                        </w:rPr>
                      </w:pPr>
                      <w:r w:rsidRPr="00BE5154">
                        <w:rPr>
                          <w:rFonts w:ascii="仿宋" w:eastAsia="仿宋" w:hAnsi="仿宋" w:hint="eastAsia"/>
                          <w:sz w:val="28"/>
                          <w:szCs w:val="28"/>
                        </w:rPr>
                        <w:t>2015.9</w:t>
                      </w:r>
                      <w:r w:rsidRPr="00BE5154">
                        <w:rPr>
                          <w:rFonts w:ascii="仿宋" w:eastAsia="仿宋" w:hAnsi="仿宋"/>
                          <w:sz w:val="28"/>
                          <w:szCs w:val="28"/>
                        </w:rPr>
                        <w:t>-2016.4</w:t>
                      </w:r>
                      <w:proofErr w:type="gramStart"/>
                      <w:r w:rsidRPr="00BE5154">
                        <w:rPr>
                          <w:rFonts w:ascii="仿宋" w:eastAsia="仿宋" w:hAnsi="仿宋" w:hint="eastAsia"/>
                          <w:sz w:val="28"/>
                          <w:szCs w:val="28"/>
                        </w:rPr>
                        <w:t>两</w:t>
                      </w:r>
                      <w:proofErr w:type="gramEnd"/>
                      <w:r w:rsidRPr="00BE5154">
                        <w:rPr>
                          <w:rFonts w:ascii="仿宋" w:eastAsia="仿宋" w:hAnsi="仿宋" w:hint="eastAsia"/>
                          <w:sz w:val="28"/>
                          <w:szCs w:val="28"/>
                        </w:rPr>
                        <w:t>轮</w:t>
                      </w:r>
                      <w:r w:rsidRPr="00BE5154">
                        <w:rPr>
                          <w:rFonts w:ascii="仿宋" w:eastAsia="仿宋" w:hAnsi="仿宋"/>
                          <w:sz w:val="28"/>
                          <w:szCs w:val="28"/>
                        </w:rPr>
                        <w:t>Delphi</w:t>
                      </w:r>
                      <w:r w:rsidRPr="00BE5154">
                        <w:rPr>
                          <w:rFonts w:ascii="仿宋" w:eastAsia="仿宋" w:hAnsi="仿宋" w:hint="eastAsia"/>
                          <w:sz w:val="28"/>
                          <w:szCs w:val="28"/>
                        </w:rPr>
                        <w:t>法专家问卷调</w:t>
                      </w:r>
                      <w:r>
                        <w:rPr>
                          <w:rFonts w:ascii="Times New Roman" w:hAnsi="Times New Roman" w:hint="eastAsia"/>
                        </w:rPr>
                        <w:t>查</w:t>
                      </w:r>
                    </w:p>
                  </w:txbxContent>
                </v:textbox>
              </v:rect>
            </w:pict>
          </mc:Fallback>
        </mc:AlternateContent>
      </w:r>
    </w:p>
    <w:p w:rsidR="00B8486C" w:rsidRPr="00281B80" w:rsidRDefault="00B8486C" w:rsidP="00B8486C">
      <w:pPr>
        <w:ind w:firstLine="405"/>
      </w:pPr>
    </w:p>
    <w:p w:rsidR="00B8486C" w:rsidRPr="00281B80" w:rsidRDefault="00BE5154" w:rsidP="00B8486C">
      <w:pPr>
        <w:ind w:firstLine="405"/>
      </w:pPr>
      <w:r w:rsidRPr="00281B80">
        <w:rPr>
          <w:noProof/>
        </w:rPr>
        <mc:AlternateContent>
          <mc:Choice Requires="wps">
            <w:drawing>
              <wp:anchor distT="0" distB="0" distL="114300" distR="114300" simplePos="0" relativeHeight="251729408" behindDoc="0" locked="0" layoutInCell="1" allowOverlap="1" wp14:anchorId="5DCFA458" wp14:editId="01E0B963">
                <wp:simplePos x="0" y="0"/>
                <wp:positionH relativeFrom="column">
                  <wp:posOffset>3219450</wp:posOffset>
                </wp:positionH>
                <wp:positionV relativeFrom="paragraph">
                  <wp:posOffset>88265</wp:posOffset>
                </wp:positionV>
                <wp:extent cx="673100" cy="292100"/>
                <wp:effectExtent l="0" t="0" r="12700" b="12700"/>
                <wp:wrapNone/>
                <wp:docPr id="42" name="矩形 42"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3100" cy="292100"/>
                        </a:xfrm>
                        <a:prstGeom prst="rect">
                          <a:avLst/>
                        </a:prstGeom>
                        <a:pattFill prst="pct5">
                          <a:fgClr>
                            <a:srgbClr val="FFFFFF"/>
                          </a:fgClr>
                          <a:bgClr>
                            <a:srgbClr val="FFFFFF"/>
                          </a:bgClr>
                        </a:pattFill>
                        <a:ln w="9525">
                          <a:solidFill>
                            <a:srgbClr val="000000"/>
                          </a:solidFill>
                          <a:miter lim="800000"/>
                          <a:headEnd/>
                          <a:tailEnd/>
                        </a:ln>
                      </wps:spPr>
                      <wps:txbx>
                        <w:txbxContent>
                          <w:p w:rsidR="00CC6243" w:rsidRDefault="00CC6243" w:rsidP="00AE6B57">
                            <w:pPr>
                              <w:rPr>
                                <w:sz w:val="18"/>
                                <w:szCs w:val="18"/>
                              </w:rPr>
                            </w:pPr>
                            <w:r>
                              <w:rPr>
                                <w:rFonts w:hint="eastAsia"/>
                                <w:sz w:val="18"/>
                                <w:szCs w:val="18"/>
                              </w:rPr>
                              <w:t>标准</w:t>
                            </w:r>
                            <w:r>
                              <w:rPr>
                                <w:sz w:val="18"/>
                                <w:szCs w:val="18"/>
                              </w:rPr>
                              <w:t>初稿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CFA458" id="矩形 42" o:spid="_x0000_s1028" alt="5%" style="position:absolute;left:0;text-align:left;margin-left:253.5pt;margin-top:6.95pt;width:53pt;height:23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">
                <v:fill r:id="rId8" o:title="" type="pattern"/>
                <v:textbox>
                  <w:txbxContent>
                    <w:p w:rsidR="00CC6243" w:rsidRDefault="00CC6243" w:rsidP="00AE6B57">
                      <w:pPr>
                        <w:rPr>
                          <w:sz w:val="18"/>
                          <w:szCs w:val="18"/>
                        </w:rPr>
                      </w:pPr>
                      <w:r>
                        <w:rPr>
                          <w:rFonts w:hint="eastAsia"/>
                          <w:sz w:val="18"/>
                          <w:szCs w:val="18"/>
                        </w:rPr>
                        <w:t>标准</w:t>
                      </w:r>
                      <w:r>
                        <w:rPr>
                          <w:sz w:val="18"/>
                          <w:szCs w:val="18"/>
                        </w:rPr>
                        <w:t>初稿</w:t>
                      </w:r>
                    </w:p>
                  </w:txbxContent>
                </v:textbox>
              </v:rect>
            </w:pict>
          </mc:Fallback>
        </mc:AlternateContent>
      </w:r>
      <w:r w:rsidRPr="00281B80">
        <w:rPr>
          <w:noProof/>
        </w:rPr>
        <mc:AlternateContent>
          <mc:Choice Requires="wps">
            <w:drawing>
              <wp:anchor distT="0" distB="0" distL="114300" distR="114300" simplePos="0" relativeHeight="251719168" behindDoc="0" locked="0" layoutInCell="1" allowOverlap="1" wp14:anchorId="6AD2FC63" wp14:editId="3B29508F">
                <wp:simplePos x="0" y="0"/>
                <wp:positionH relativeFrom="column">
                  <wp:posOffset>2912745</wp:posOffset>
                </wp:positionH>
                <wp:positionV relativeFrom="paragraph">
                  <wp:posOffset>22860</wp:posOffset>
                </wp:positionV>
                <wp:extent cx="635" cy="371475"/>
                <wp:effectExtent l="76200" t="0" r="75565" b="47625"/>
                <wp:wrapNone/>
                <wp:docPr id="56" name="直接箭头连接符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D24E42" id="_x0000_t32" coordsize="21600,21600" o:spt="32" o:oned="t" path="m,l21600,21600e" filled="f">
                <v:path arrowok="t" fillok="f" o:connecttype="none"/>
                <o:lock v:ext="edit" shapetype="t"/>
              </v:shapetype>
              <v:shape id="直接箭头连接符 56" o:spid="_x0000_s1026" type="#_x0000_t32" style="position:absolute;left:0;text-align:left;margin-left:229.35pt;margin-top:1.8pt;width:.05pt;height:29.2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">
                <v:stroke endarrow="block"/>
              </v:shape>
            </w:pict>
          </mc:Fallback>
        </mc:AlternateContent>
      </w:r>
    </w:p>
    <w:p w:rsidR="00B8486C" w:rsidRPr="00281B80" w:rsidRDefault="00B8486C" w:rsidP="00B8486C">
      <w:pPr>
        <w:ind w:firstLine="405"/>
      </w:pPr>
    </w:p>
    <w:p w:rsidR="00B8486C" w:rsidRPr="00281B80" w:rsidRDefault="00AE6B57" w:rsidP="00B8486C">
      <w:pPr>
        <w:ind w:firstLine="405"/>
      </w:pPr>
      <w:r w:rsidRPr="00281B80">
        <w:rPr>
          <w:noProof/>
        </w:rPr>
        <mc:AlternateContent>
          <mc:Choice Requires="wps">
            <w:drawing>
              <wp:anchor distT="0" distB="0" distL="114300" distR="114300" simplePos="0" relativeHeight="251724288" behindDoc="0" locked="0" layoutInCell="1" allowOverlap="1" wp14:anchorId="2C92774C" wp14:editId="09F775C1">
                <wp:simplePos x="0" y="0"/>
                <wp:positionH relativeFrom="column">
                  <wp:posOffset>1447800</wp:posOffset>
                </wp:positionH>
                <wp:positionV relativeFrom="paragraph">
                  <wp:posOffset>22225</wp:posOffset>
                </wp:positionV>
                <wp:extent cx="3073400" cy="400050"/>
                <wp:effectExtent l="0" t="0" r="12700" b="19050"/>
                <wp:wrapNone/>
                <wp:docPr id="49" name="矩形 49"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3400" cy="400050"/>
                        </a:xfrm>
                        <a:prstGeom prst="rect">
                          <a:avLst/>
                        </a:prstGeom>
                        <a:pattFill prst="pct5">
                          <a:fgClr>
                            <a:srgbClr val="FFFFFF"/>
                          </a:fgClr>
                          <a:bgClr>
                            <a:srgbClr val="FFFFFF"/>
                          </a:bgClr>
                        </a:pattFill>
                        <a:ln w="9525">
                          <a:solidFill>
                            <a:srgbClr val="000000"/>
                          </a:solidFill>
                          <a:miter lim="800000"/>
                          <a:headEnd/>
                          <a:tailEnd/>
                        </a:ln>
                      </wps:spPr>
                      <wps:txbx>
                        <w:txbxContent>
                          <w:p w:rsidR="00CC6243" w:rsidRPr="00BE5154" w:rsidRDefault="00CC6243" w:rsidP="00B8486C">
                            <w:pPr>
                              <w:jc w:val="center"/>
                              <w:rPr>
                                <w:sz w:val="28"/>
                                <w:szCs w:val="28"/>
                              </w:rPr>
                            </w:pPr>
                            <w:r w:rsidRPr="00BE5154">
                              <w:rPr>
                                <w:rFonts w:hint="eastAsia"/>
                                <w:sz w:val="28"/>
                                <w:szCs w:val="28"/>
                              </w:rPr>
                              <w:t>2016.5 专家</w:t>
                            </w:r>
                            <w:r w:rsidRPr="00BE5154">
                              <w:rPr>
                                <w:sz w:val="28"/>
                                <w:szCs w:val="28"/>
                              </w:rPr>
                              <w:t>论证会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2774C" id="矩形 49" o:spid="_x0000_s1029" alt="5%" style="position:absolute;left:0;text-align:left;margin-left:114pt;margin-top:1.75pt;width:242pt;height:31.5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">
                <v:fill r:id="rId8" o:title="" type="pattern"/>
                <v:textbox>
                  <w:txbxContent>
                    <w:p w:rsidR="00CC6243" w:rsidRPr="00BE5154" w:rsidRDefault="00CC6243" w:rsidP="00B8486C">
                      <w:pPr>
                        <w:jc w:val="center"/>
                        <w:rPr>
                          <w:sz w:val="28"/>
                          <w:szCs w:val="28"/>
                        </w:rPr>
                      </w:pPr>
                      <w:r w:rsidRPr="00BE5154">
                        <w:rPr>
                          <w:rFonts w:hint="eastAsia"/>
                          <w:sz w:val="28"/>
                          <w:szCs w:val="28"/>
                        </w:rPr>
                        <w:t xml:space="preserve">2016.5 </w:t>
                      </w:r>
                      <w:r w:rsidRPr="00BE5154">
                        <w:rPr>
                          <w:rFonts w:hint="eastAsia"/>
                          <w:sz w:val="28"/>
                          <w:szCs w:val="28"/>
                        </w:rPr>
                        <w:t>专家</w:t>
                      </w:r>
                      <w:r w:rsidRPr="00BE5154">
                        <w:rPr>
                          <w:sz w:val="28"/>
                          <w:szCs w:val="28"/>
                        </w:rPr>
                        <w:t>论证会</w:t>
                      </w:r>
                    </w:p>
                  </w:txbxContent>
                </v:textbox>
              </v:rect>
            </w:pict>
          </mc:Fallback>
        </mc:AlternateContent>
      </w:r>
    </w:p>
    <w:p w:rsidR="00B8486C" w:rsidRPr="00281B80" w:rsidRDefault="00B8486C" w:rsidP="00B8486C">
      <w:pPr>
        <w:ind w:firstLine="405"/>
      </w:pPr>
    </w:p>
    <w:p w:rsidR="00B8486C" w:rsidRPr="00281B80" w:rsidRDefault="00CC582C" w:rsidP="00B8486C">
      <w:pPr>
        <w:ind w:firstLine="405"/>
      </w:pPr>
      <w:r w:rsidRPr="00281B80">
        <w:rPr>
          <w:noProof/>
        </w:rPr>
        <mc:AlternateContent>
          <mc:Choice Requires="wps">
            <w:drawing>
              <wp:anchor distT="0" distB="0" distL="114300" distR="114300" simplePos="0" relativeHeight="251762176" behindDoc="0" locked="0" layoutInCell="1" allowOverlap="1" wp14:anchorId="513CFB28" wp14:editId="2B7C142F">
                <wp:simplePos x="0" y="0"/>
                <wp:positionH relativeFrom="column">
                  <wp:posOffset>3194050</wp:posOffset>
                </wp:positionH>
                <wp:positionV relativeFrom="paragraph">
                  <wp:posOffset>108585</wp:posOffset>
                </wp:positionV>
                <wp:extent cx="787400" cy="266700"/>
                <wp:effectExtent l="0" t="0" r="12700" b="19050"/>
                <wp:wrapNone/>
                <wp:docPr id="2" name="矩形 2"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400" cy="266700"/>
                        </a:xfrm>
                        <a:prstGeom prst="rect">
                          <a:avLst/>
                        </a:prstGeom>
                        <a:pattFill prst="pct5">
                          <a:fgClr>
                            <a:srgbClr val="FFFFFF"/>
                          </a:fgClr>
                          <a:bgClr>
                            <a:srgbClr val="FFFFFF"/>
                          </a:bgClr>
                        </a:pattFill>
                        <a:ln w="9525">
                          <a:solidFill>
                            <a:srgbClr val="000000"/>
                          </a:solidFill>
                          <a:miter lim="800000"/>
                          <a:headEnd/>
                          <a:tailEnd/>
                        </a:ln>
                      </wps:spPr>
                      <wps:txbx>
                        <w:txbxContent>
                          <w:p w:rsidR="00CC6243" w:rsidRDefault="00CC6243" w:rsidP="00CC582C">
                            <w:pPr>
                              <w:rPr>
                                <w:sz w:val="18"/>
                                <w:szCs w:val="18"/>
                              </w:rPr>
                            </w:pPr>
                            <w:r>
                              <w:rPr>
                                <w:rFonts w:hint="eastAsia"/>
                                <w:sz w:val="18"/>
                                <w:szCs w:val="18"/>
                              </w:rPr>
                              <w:t>征求</w:t>
                            </w:r>
                            <w:r>
                              <w:rPr>
                                <w:sz w:val="18"/>
                                <w:szCs w:val="18"/>
                              </w:rPr>
                              <w:t>意见稿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3CFB28" id="矩形 2" o:spid="_x0000_s1030" alt="5%" style="position:absolute;left:0;text-align:left;margin-left:251.5pt;margin-top:8.55pt;width:62pt;height:21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">
                <v:fill r:id="rId8" o:title="" type="pattern"/>
                <v:textbox>
                  <w:txbxContent>
                    <w:p w:rsidR="00CC6243" w:rsidRDefault="00CC6243" w:rsidP="00CC582C">
                      <w:pPr>
                        <w:rPr>
                          <w:sz w:val="18"/>
                          <w:szCs w:val="18"/>
                        </w:rPr>
                      </w:pPr>
                      <w:r>
                        <w:rPr>
                          <w:rFonts w:hint="eastAsia"/>
                          <w:sz w:val="18"/>
                          <w:szCs w:val="18"/>
                        </w:rPr>
                        <w:t>征求</w:t>
                      </w:r>
                      <w:r>
                        <w:rPr>
                          <w:sz w:val="18"/>
                          <w:szCs w:val="18"/>
                        </w:rPr>
                        <w:t>意见稿</w:t>
                      </w:r>
                    </w:p>
                  </w:txbxContent>
                </v:textbox>
              </v:rect>
            </w:pict>
          </mc:Fallback>
        </mc:AlternateContent>
      </w:r>
      <w:r w:rsidR="00AE6B57" w:rsidRPr="00281B80">
        <w:rPr>
          <w:noProof/>
        </w:rPr>
        <mc:AlternateContent>
          <mc:Choice Requires="wps">
            <w:drawing>
              <wp:anchor distT="0" distB="0" distL="114300" distR="114300" simplePos="0" relativeHeight="251760128" behindDoc="0" locked="0" layoutInCell="1" allowOverlap="1" wp14:anchorId="646B80CF" wp14:editId="0B397E36">
                <wp:simplePos x="0" y="0"/>
                <wp:positionH relativeFrom="column">
                  <wp:posOffset>2915285</wp:posOffset>
                </wp:positionH>
                <wp:positionV relativeFrom="paragraph">
                  <wp:posOffset>15240</wp:posOffset>
                </wp:positionV>
                <wp:extent cx="635" cy="371475"/>
                <wp:effectExtent l="58420" t="6350" r="55245" b="22225"/>
                <wp:wrapNone/>
                <wp:docPr id="1"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766B92" id="直接箭头连接符 1" o:spid="_x0000_s1026" type="#_x0000_t32" style="position:absolute;left:0;text-align:left;margin-left:229.55pt;margin-top:1.2pt;width:.05pt;height:29.25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">
                <v:stroke endarrow="block"/>
              </v:shape>
            </w:pict>
          </mc:Fallback>
        </mc:AlternateContent>
      </w:r>
    </w:p>
    <w:p w:rsidR="00B8486C" w:rsidRPr="00281B80" w:rsidRDefault="00B8486C" w:rsidP="00B8486C">
      <w:pPr>
        <w:ind w:firstLine="405"/>
      </w:pPr>
    </w:p>
    <w:p w:rsidR="00B8486C" w:rsidRPr="00281B80" w:rsidRDefault="00AE6B57" w:rsidP="00B8486C">
      <w:pPr>
        <w:ind w:firstLine="405"/>
      </w:pPr>
      <w:r w:rsidRPr="00281B80">
        <w:rPr>
          <w:rFonts w:hint="eastAsia"/>
          <w:noProof/>
          <w:color w:val="000000"/>
        </w:rPr>
        <mc:AlternateContent>
          <mc:Choice Requires="wps">
            <w:drawing>
              <wp:anchor distT="0" distB="0" distL="114300" distR="114300" simplePos="0" relativeHeight="251740672" behindDoc="0" locked="0" layoutInCell="1" allowOverlap="1" wp14:anchorId="24FCCC9A" wp14:editId="1141F003">
                <wp:simplePos x="0" y="0"/>
                <wp:positionH relativeFrom="column">
                  <wp:posOffset>1504950</wp:posOffset>
                </wp:positionH>
                <wp:positionV relativeFrom="paragraph">
                  <wp:posOffset>20319</wp:posOffset>
                </wp:positionV>
                <wp:extent cx="3041650" cy="371475"/>
                <wp:effectExtent l="0" t="0" r="25400" b="28575"/>
                <wp:wrapNone/>
                <wp:docPr id="46" name="矩形 46"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1650" cy="371475"/>
                        </a:xfrm>
                        <a:prstGeom prst="rect">
                          <a:avLst/>
                        </a:prstGeom>
                        <a:pattFill prst="pct5">
                          <a:fgClr>
                            <a:srgbClr val="FFFFFF"/>
                          </a:fgClr>
                          <a:bgClr>
                            <a:srgbClr val="FFFFFF"/>
                          </a:bgClr>
                        </a:pattFill>
                        <a:ln w="9525">
                          <a:solidFill>
                            <a:srgbClr val="000000"/>
                          </a:solidFill>
                          <a:miter lim="800000"/>
                          <a:headEnd/>
                          <a:tailEnd/>
                        </a:ln>
                      </wps:spPr>
                      <wps:txbx>
                        <w:txbxContent>
                          <w:p w:rsidR="00CC6243" w:rsidRPr="00BE5154" w:rsidRDefault="00CC6243" w:rsidP="00B8486C">
                            <w:pPr>
                              <w:jc w:val="center"/>
                              <w:rPr>
                                <w:rFonts w:ascii="仿宋" w:eastAsia="仿宋" w:hAnsi="仿宋"/>
                                <w:sz w:val="28"/>
                                <w:szCs w:val="28"/>
                              </w:rPr>
                            </w:pPr>
                            <w:r w:rsidRPr="00BE5154">
                              <w:rPr>
                                <w:rFonts w:ascii="仿宋" w:eastAsia="仿宋" w:hAnsi="仿宋" w:hint="eastAsia"/>
                                <w:sz w:val="28"/>
                                <w:szCs w:val="28"/>
                              </w:rPr>
                              <w:t>2016.9 开展</w:t>
                            </w:r>
                            <w:r w:rsidRPr="00BE5154">
                              <w:rPr>
                                <w:rFonts w:ascii="仿宋" w:eastAsia="仿宋" w:hAnsi="仿宋"/>
                                <w:sz w:val="28"/>
                                <w:szCs w:val="28"/>
                              </w:rPr>
                              <w:t>征求意见工作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FCCC9A" id="矩形 46" o:spid="_x0000_s1031" alt="5%" style="position:absolute;left:0;text-align:left;margin-left:118.5pt;margin-top:1.6pt;width:239.5pt;height:29.2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">
                <v:fill r:id="rId8" o:title="" type="pattern"/>
                <v:textbox>
                  <w:txbxContent>
                    <w:p w:rsidR="00CC6243" w:rsidRPr="00BE5154" w:rsidRDefault="00CC6243" w:rsidP="00B8486C">
                      <w:pPr>
                        <w:jc w:val="center"/>
                        <w:rPr>
                          <w:rFonts w:ascii="仿宋" w:eastAsia="仿宋" w:hAnsi="仿宋"/>
                          <w:sz w:val="28"/>
                          <w:szCs w:val="28"/>
                        </w:rPr>
                      </w:pPr>
                      <w:r w:rsidRPr="00BE5154">
                        <w:rPr>
                          <w:rFonts w:ascii="仿宋" w:eastAsia="仿宋" w:hAnsi="仿宋" w:hint="eastAsia"/>
                          <w:sz w:val="28"/>
                          <w:szCs w:val="28"/>
                        </w:rPr>
                        <w:t xml:space="preserve">2016.9 </w:t>
                      </w:r>
                      <w:r w:rsidRPr="00BE5154">
                        <w:rPr>
                          <w:rFonts w:ascii="仿宋" w:eastAsia="仿宋" w:hAnsi="仿宋" w:hint="eastAsia"/>
                          <w:sz w:val="28"/>
                          <w:szCs w:val="28"/>
                        </w:rPr>
                        <w:t>开展</w:t>
                      </w:r>
                      <w:r w:rsidRPr="00BE5154">
                        <w:rPr>
                          <w:rFonts w:ascii="仿宋" w:eastAsia="仿宋" w:hAnsi="仿宋"/>
                          <w:sz w:val="28"/>
                          <w:szCs w:val="28"/>
                        </w:rPr>
                        <w:t>征求意见工作</w:t>
                      </w:r>
                    </w:p>
                  </w:txbxContent>
                </v:textbox>
              </v:rect>
            </w:pict>
          </mc:Fallback>
        </mc:AlternateContent>
      </w:r>
    </w:p>
    <w:p w:rsidR="00B8486C" w:rsidRPr="00281B80" w:rsidRDefault="00B8486C" w:rsidP="00B8486C">
      <w:pPr>
        <w:ind w:firstLine="405"/>
      </w:pPr>
    </w:p>
    <w:p w:rsidR="00B8486C" w:rsidRPr="00281B80" w:rsidRDefault="00BE5154" w:rsidP="00B8486C">
      <w:pPr>
        <w:ind w:firstLine="405"/>
      </w:pPr>
      <w:r w:rsidRPr="00281B80">
        <w:rPr>
          <w:noProof/>
        </w:rPr>
        <mc:AlternateContent>
          <mc:Choice Requires="wps">
            <w:drawing>
              <wp:anchor distT="0" distB="0" distL="114300" distR="114300" simplePos="0" relativeHeight="251725312" behindDoc="0" locked="0" layoutInCell="1" allowOverlap="1" wp14:anchorId="31581B84" wp14:editId="1C247271">
                <wp:simplePos x="0" y="0"/>
                <wp:positionH relativeFrom="column">
                  <wp:posOffset>2885440</wp:posOffset>
                </wp:positionH>
                <wp:positionV relativeFrom="paragraph">
                  <wp:posOffset>45720</wp:posOffset>
                </wp:positionV>
                <wp:extent cx="635" cy="313055"/>
                <wp:effectExtent l="76200" t="0" r="75565" b="48895"/>
                <wp:wrapNone/>
                <wp:docPr id="39" name="直接箭头连接符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3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357695" id="直接箭头连接符 39" o:spid="_x0000_s1026" type="#_x0000_t32" style="position:absolute;left:0;text-align:left;margin-left:227.2pt;margin-top:3.6pt;width:.05pt;height:24.65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">
                <v:stroke endarrow="block"/>
              </v:shape>
            </w:pict>
          </mc:Fallback>
        </mc:AlternateContent>
      </w:r>
      <w:r w:rsidRPr="00281B80">
        <w:rPr>
          <w:noProof/>
        </w:rPr>
        <mc:AlternateContent>
          <mc:Choice Requires="wps">
            <w:drawing>
              <wp:anchor distT="0" distB="0" distL="114300" distR="114300" simplePos="0" relativeHeight="251764224" behindDoc="0" locked="0" layoutInCell="1" allowOverlap="1" wp14:anchorId="7631B381" wp14:editId="6BC05924">
                <wp:simplePos x="0" y="0"/>
                <wp:positionH relativeFrom="column">
                  <wp:posOffset>3232150</wp:posOffset>
                </wp:positionH>
                <wp:positionV relativeFrom="paragraph">
                  <wp:posOffset>55880</wp:posOffset>
                </wp:positionV>
                <wp:extent cx="584200" cy="279400"/>
                <wp:effectExtent l="0" t="0" r="25400" b="25400"/>
                <wp:wrapNone/>
                <wp:docPr id="3" name="矩形 3"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200" cy="279400"/>
                        </a:xfrm>
                        <a:prstGeom prst="rect">
                          <a:avLst/>
                        </a:prstGeom>
                        <a:pattFill prst="pct5">
                          <a:fgClr>
                            <a:srgbClr val="FFFFFF"/>
                          </a:fgClr>
                          <a:bgClr>
                            <a:srgbClr val="FFFFFF"/>
                          </a:bgClr>
                        </a:pattFill>
                        <a:ln w="9525">
                          <a:solidFill>
                            <a:srgbClr val="000000"/>
                          </a:solidFill>
                          <a:miter lim="800000"/>
                          <a:headEnd/>
                          <a:tailEnd/>
                        </a:ln>
                      </wps:spPr>
                      <wps:txbx>
                        <w:txbxContent>
                          <w:p w:rsidR="00CC6243" w:rsidRDefault="00CC6243" w:rsidP="00CC582C">
                            <w:pPr>
                              <w:rPr>
                                <w:sz w:val="18"/>
                                <w:szCs w:val="18"/>
                              </w:rPr>
                            </w:pPr>
                            <w:r>
                              <w:rPr>
                                <w:sz w:val="18"/>
                                <w:szCs w:val="18"/>
                              </w:rPr>
                              <w:t>评价稿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31B381" id="矩形 3" o:spid="_x0000_s1032" alt="5%" style="position:absolute;left:0;text-align:left;margin-left:254.5pt;margin-top:4.4pt;width:46pt;height:22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">
                <v:fill r:id="rId8" o:title="" type="pattern"/>
                <v:textbox>
                  <w:txbxContent>
                    <w:p w:rsidR="00CC6243" w:rsidRDefault="00CC6243" w:rsidP="00CC582C">
                      <w:pPr>
                        <w:rPr>
                          <w:sz w:val="18"/>
                          <w:szCs w:val="18"/>
                        </w:rPr>
                      </w:pPr>
                      <w:r>
                        <w:rPr>
                          <w:sz w:val="18"/>
                          <w:szCs w:val="18"/>
                        </w:rPr>
                        <w:t>评价稿</w:t>
                      </w:r>
                    </w:p>
                  </w:txbxContent>
                </v:textbox>
              </v:rect>
            </w:pict>
          </mc:Fallback>
        </mc:AlternateContent>
      </w:r>
    </w:p>
    <w:p w:rsidR="00B8486C" w:rsidRPr="00281B80" w:rsidRDefault="00AE6B57" w:rsidP="00B8486C">
      <w:pPr>
        <w:ind w:firstLine="405"/>
      </w:pPr>
      <w:r w:rsidRPr="00281B80">
        <w:rPr>
          <w:noProof/>
        </w:rPr>
        <mc:AlternateContent>
          <mc:Choice Requires="wps">
            <w:drawing>
              <wp:anchor distT="0" distB="0" distL="114300" distR="114300" simplePos="0" relativeHeight="251730432" behindDoc="0" locked="0" layoutInCell="1" allowOverlap="1" wp14:anchorId="3D472A93" wp14:editId="6E3914DA">
                <wp:simplePos x="0" y="0"/>
                <wp:positionH relativeFrom="column">
                  <wp:posOffset>1495425</wp:posOffset>
                </wp:positionH>
                <wp:positionV relativeFrom="paragraph">
                  <wp:posOffset>168909</wp:posOffset>
                </wp:positionV>
                <wp:extent cx="3148330" cy="409575"/>
                <wp:effectExtent l="0" t="0" r="13970" b="28575"/>
                <wp:wrapNone/>
                <wp:docPr id="38" name="矩形 38"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8330" cy="409575"/>
                        </a:xfrm>
                        <a:prstGeom prst="rect">
                          <a:avLst/>
                        </a:prstGeom>
                        <a:pattFill prst="pct5">
                          <a:fgClr>
                            <a:srgbClr val="FFFFFF"/>
                          </a:fgClr>
                          <a:bgClr>
                            <a:srgbClr val="FFFFFF"/>
                          </a:bgClr>
                        </a:pattFill>
                        <a:ln w="9525">
                          <a:solidFill>
                            <a:srgbClr val="000000"/>
                          </a:solidFill>
                          <a:miter lim="800000"/>
                          <a:headEnd/>
                          <a:tailEnd/>
                        </a:ln>
                      </wps:spPr>
                      <wps:txbx>
                        <w:txbxContent>
                          <w:p w:rsidR="00CC6243" w:rsidRDefault="00CC6243" w:rsidP="00B8486C">
                            <w:pPr>
                              <w:jc w:val="center"/>
                              <w:rPr>
                                <w:szCs w:val="21"/>
                              </w:rPr>
                            </w:pPr>
                            <w:r w:rsidRPr="00BE5154">
                              <w:rPr>
                                <w:rFonts w:ascii="仿宋" w:eastAsia="仿宋" w:hAnsi="仿宋" w:hint="eastAsia"/>
                                <w:sz w:val="28"/>
                                <w:szCs w:val="28"/>
                              </w:rPr>
                              <w:t>2016.11开展同行</w:t>
                            </w:r>
                            <w:r w:rsidRPr="00BE5154">
                              <w:rPr>
                                <w:rFonts w:ascii="仿宋" w:eastAsia="仿宋" w:hAnsi="仿宋"/>
                                <w:sz w:val="28"/>
                                <w:szCs w:val="28"/>
                              </w:rPr>
                              <w:t>评价</w:t>
                            </w:r>
                            <w:r w:rsidRPr="00BE5154">
                              <w:rPr>
                                <w:rFonts w:ascii="仿宋" w:eastAsia="仿宋" w:hAnsi="仿宋" w:hint="eastAsia"/>
                                <w:sz w:val="28"/>
                                <w:szCs w:val="28"/>
                              </w:rPr>
                              <w:t>、</w:t>
                            </w:r>
                            <w:r w:rsidRPr="00BE5154">
                              <w:rPr>
                                <w:rFonts w:ascii="仿宋" w:eastAsia="仿宋" w:hAnsi="仿宋"/>
                                <w:sz w:val="28"/>
                                <w:szCs w:val="28"/>
                              </w:rPr>
                              <w:t>质量方法学评价</w:t>
                            </w:r>
                            <w:r w:rsidRPr="00BE5154">
                              <w:rPr>
                                <w:rFonts w:ascii="仿宋" w:eastAsia="仿宋" w:hAnsi="仿宋" w:hint="eastAsia"/>
                                <w:sz w:val="28"/>
                                <w:szCs w:val="28"/>
                              </w:rPr>
                              <w:t>工</w:t>
                            </w:r>
                            <w:r>
                              <w:rPr>
                                <w:rFonts w:hint="eastAsia"/>
                                <w:szCs w:val="21"/>
                              </w:rPr>
                              <w:t>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472A93" id="矩形 38" o:spid="_x0000_s1033" alt="5%" style="position:absolute;left:0;text-align:left;margin-left:117.75pt;margin-top:13.3pt;width:247.9pt;height:32.25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">
                <v:fill r:id="rId8" o:title="" type="pattern"/>
                <v:textbox>
                  <w:txbxContent>
                    <w:p w:rsidR="00CC6243" w:rsidRDefault="00CC6243" w:rsidP="00B8486C">
                      <w:pPr>
                        <w:jc w:val="center"/>
                        <w:rPr>
                          <w:szCs w:val="21"/>
                        </w:rPr>
                      </w:pPr>
                      <w:r w:rsidRPr="00BE5154">
                        <w:rPr>
                          <w:rFonts w:ascii="仿宋" w:eastAsia="仿宋" w:hAnsi="仿宋" w:hint="eastAsia"/>
                          <w:sz w:val="28"/>
                          <w:szCs w:val="28"/>
                        </w:rPr>
                        <w:t>2016.11</w:t>
                      </w:r>
                      <w:r w:rsidRPr="00BE5154">
                        <w:rPr>
                          <w:rFonts w:ascii="仿宋" w:eastAsia="仿宋" w:hAnsi="仿宋" w:hint="eastAsia"/>
                          <w:sz w:val="28"/>
                          <w:szCs w:val="28"/>
                        </w:rPr>
                        <w:t>开展同行</w:t>
                      </w:r>
                      <w:r w:rsidRPr="00BE5154">
                        <w:rPr>
                          <w:rFonts w:ascii="仿宋" w:eastAsia="仿宋" w:hAnsi="仿宋"/>
                          <w:sz w:val="28"/>
                          <w:szCs w:val="28"/>
                        </w:rPr>
                        <w:t>评价</w:t>
                      </w:r>
                      <w:r w:rsidRPr="00BE5154">
                        <w:rPr>
                          <w:rFonts w:ascii="仿宋" w:eastAsia="仿宋" w:hAnsi="仿宋" w:hint="eastAsia"/>
                          <w:sz w:val="28"/>
                          <w:szCs w:val="28"/>
                        </w:rPr>
                        <w:t>、</w:t>
                      </w:r>
                      <w:r w:rsidRPr="00BE5154">
                        <w:rPr>
                          <w:rFonts w:ascii="仿宋" w:eastAsia="仿宋" w:hAnsi="仿宋"/>
                          <w:sz w:val="28"/>
                          <w:szCs w:val="28"/>
                        </w:rPr>
                        <w:t>质量方法</w:t>
                      </w:r>
                      <w:proofErr w:type="gramStart"/>
                      <w:r w:rsidRPr="00BE5154">
                        <w:rPr>
                          <w:rFonts w:ascii="仿宋" w:eastAsia="仿宋" w:hAnsi="仿宋"/>
                          <w:sz w:val="28"/>
                          <w:szCs w:val="28"/>
                        </w:rPr>
                        <w:t>学评价</w:t>
                      </w:r>
                      <w:proofErr w:type="gramEnd"/>
                      <w:r w:rsidRPr="00BE5154">
                        <w:rPr>
                          <w:rFonts w:ascii="仿宋" w:eastAsia="仿宋" w:hAnsi="仿宋" w:hint="eastAsia"/>
                          <w:sz w:val="28"/>
                          <w:szCs w:val="28"/>
                        </w:rPr>
                        <w:t>工</w:t>
                      </w:r>
                      <w:r>
                        <w:rPr>
                          <w:rFonts w:hint="eastAsia"/>
                          <w:szCs w:val="21"/>
                        </w:rPr>
                        <w:t>作</w:t>
                      </w:r>
                    </w:p>
                  </w:txbxContent>
                </v:textbox>
              </v:rect>
            </w:pict>
          </mc:Fallback>
        </mc:AlternateContent>
      </w:r>
    </w:p>
    <w:p w:rsidR="00B8486C" w:rsidRPr="00281B80" w:rsidRDefault="00B8486C" w:rsidP="00B8486C">
      <w:pPr>
        <w:ind w:firstLine="405"/>
      </w:pPr>
    </w:p>
    <w:p w:rsidR="00B8486C" w:rsidRPr="00281B80" w:rsidRDefault="00BE5154" w:rsidP="00B8486C">
      <w:pPr>
        <w:ind w:firstLine="405"/>
      </w:pPr>
      <w:r w:rsidRPr="00281B80">
        <w:rPr>
          <w:noProof/>
        </w:rPr>
        <mc:AlternateContent>
          <mc:Choice Requires="wps">
            <w:drawing>
              <wp:anchor distT="0" distB="0" distL="114300" distR="114300" simplePos="0" relativeHeight="251768320" behindDoc="0" locked="0" layoutInCell="1" allowOverlap="1" wp14:anchorId="367A225F" wp14:editId="06855501">
                <wp:simplePos x="0" y="0"/>
                <wp:positionH relativeFrom="column">
                  <wp:posOffset>2914650</wp:posOffset>
                </wp:positionH>
                <wp:positionV relativeFrom="paragraph">
                  <wp:posOffset>177800</wp:posOffset>
                </wp:positionV>
                <wp:extent cx="635" cy="371475"/>
                <wp:effectExtent l="76200" t="0" r="75565" b="47625"/>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E827B1" id="直接箭头连接符 5" o:spid="_x0000_s1026" type="#_x0000_t32" style="position:absolute;left:0;text-align:left;margin-left:229.5pt;margin-top:14pt;width:.05pt;height:29.25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">
                <v:stroke endarrow="block"/>
              </v:shape>
            </w:pict>
          </mc:Fallback>
        </mc:AlternateContent>
      </w:r>
      <w:r w:rsidR="00B8486C" w:rsidRPr="00281B80">
        <w:rPr>
          <w:noProof/>
        </w:rPr>
        <mc:AlternateContent>
          <mc:Choice Requires="wps">
            <w:drawing>
              <wp:anchor distT="0" distB="0" distL="114300" distR="114300" simplePos="0" relativeHeight="251732480" behindDoc="0" locked="0" layoutInCell="1" allowOverlap="1" wp14:anchorId="2534B048" wp14:editId="715B7F2A">
                <wp:simplePos x="0" y="0"/>
                <wp:positionH relativeFrom="column">
                  <wp:posOffset>3941445</wp:posOffset>
                </wp:positionH>
                <wp:positionV relativeFrom="paragraph">
                  <wp:posOffset>183515</wp:posOffset>
                </wp:positionV>
                <wp:extent cx="464185" cy="0"/>
                <wp:effectExtent l="17145" t="60325" r="13970" b="53975"/>
                <wp:wrapNone/>
                <wp:docPr id="41" name="直接箭头连接符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41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60BC42" id="直接箭头连接符 41" o:spid="_x0000_s1026" type="#_x0000_t32" style="position:absolute;left:0;text-align:left;margin-left:310.35pt;margin-top:14.45pt;width:36.55pt;height:0;flip:x;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">
                <v:stroke endarrow="block"/>
              </v:shape>
            </w:pict>
          </mc:Fallback>
        </mc:AlternateContent>
      </w:r>
    </w:p>
    <w:p w:rsidR="00B8486C" w:rsidRPr="00281B80" w:rsidRDefault="00BE5154" w:rsidP="00B8486C">
      <w:pPr>
        <w:ind w:firstLine="405"/>
      </w:pPr>
      <w:r w:rsidRPr="00281B80">
        <w:rPr>
          <w:noProof/>
        </w:rPr>
        <mc:AlternateContent>
          <mc:Choice Requires="wps">
            <w:drawing>
              <wp:anchor distT="0" distB="0" distL="114300" distR="114300" simplePos="0" relativeHeight="251766272" behindDoc="0" locked="0" layoutInCell="1" allowOverlap="1" wp14:anchorId="72246F96" wp14:editId="7AD9AF6C">
                <wp:simplePos x="0" y="0"/>
                <wp:positionH relativeFrom="column">
                  <wp:posOffset>3194685</wp:posOffset>
                </wp:positionH>
                <wp:positionV relativeFrom="paragraph">
                  <wp:posOffset>63500</wp:posOffset>
                </wp:positionV>
                <wp:extent cx="1168400" cy="292100"/>
                <wp:effectExtent l="0" t="0" r="12700" b="12700"/>
                <wp:wrapNone/>
                <wp:docPr id="4" name="矩形 4"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8400" cy="292100"/>
                        </a:xfrm>
                        <a:prstGeom prst="rect">
                          <a:avLst/>
                        </a:prstGeom>
                        <a:pattFill prst="pct5">
                          <a:fgClr>
                            <a:srgbClr val="FFFFFF"/>
                          </a:fgClr>
                          <a:bgClr>
                            <a:srgbClr val="FFFFFF"/>
                          </a:bgClr>
                        </a:pattFill>
                        <a:ln w="9525">
                          <a:solidFill>
                            <a:srgbClr val="000000"/>
                          </a:solidFill>
                          <a:miter lim="800000"/>
                          <a:headEnd/>
                          <a:tailEnd/>
                        </a:ln>
                      </wps:spPr>
                      <wps:txbx>
                        <w:txbxContent>
                          <w:p w:rsidR="00CC6243" w:rsidRDefault="00CC6243" w:rsidP="00CC582C">
                            <w:pPr>
                              <w:rPr>
                                <w:sz w:val="18"/>
                                <w:szCs w:val="18"/>
                              </w:rPr>
                            </w:pPr>
                            <w:r>
                              <w:rPr>
                                <w:rFonts w:hint="eastAsia"/>
                                <w:sz w:val="18"/>
                                <w:szCs w:val="18"/>
                              </w:rPr>
                              <w:t>专家</w:t>
                            </w:r>
                            <w:r>
                              <w:rPr>
                                <w:sz w:val="18"/>
                                <w:szCs w:val="18"/>
                              </w:rPr>
                              <w:t>指导组审核稿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246F96" id="矩形 4" o:spid="_x0000_s1034" alt="5%" style="position:absolute;left:0;text-align:left;margin-left:251.55pt;margin-top:5pt;width:92pt;height:23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">
                <v:fill r:id="rId8" o:title="" type="pattern"/>
                <v:textbox>
                  <w:txbxContent>
                    <w:p w:rsidR="00CC6243" w:rsidRDefault="00CC6243" w:rsidP="00CC582C">
                      <w:pPr>
                        <w:rPr>
                          <w:sz w:val="18"/>
                          <w:szCs w:val="18"/>
                        </w:rPr>
                      </w:pPr>
                      <w:r>
                        <w:rPr>
                          <w:rFonts w:hint="eastAsia"/>
                          <w:sz w:val="18"/>
                          <w:szCs w:val="18"/>
                        </w:rPr>
                        <w:t>专家</w:t>
                      </w:r>
                      <w:r>
                        <w:rPr>
                          <w:sz w:val="18"/>
                          <w:szCs w:val="18"/>
                        </w:rPr>
                        <w:t>指导组审核稿</w:t>
                      </w:r>
                    </w:p>
                  </w:txbxContent>
                </v:textbox>
              </v:rect>
            </w:pict>
          </mc:Fallback>
        </mc:AlternateContent>
      </w:r>
    </w:p>
    <w:p w:rsidR="00B8486C" w:rsidRPr="00281B80" w:rsidRDefault="00BE5154" w:rsidP="00B8486C">
      <w:pPr>
        <w:ind w:firstLine="405"/>
      </w:pPr>
      <w:r w:rsidRPr="00281B80">
        <w:rPr>
          <w:noProof/>
        </w:rPr>
        <mc:AlternateContent>
          <mc:Choice Requires="wps">
            <w:drawing>
              <wp:anchor distT="0" distB="0" distL="114300" distR="114300" simplePos="0" relativeHeight="251736576" behindDoc="0" locked="0" layoutInCell="1" allowOverlap="1" wp14:anchorId="4A2D8FC6" wp14:editId="50F16A62">
                <wp:simplePos x="0" y="0"/>
                <wp:positionH relativeFrom="column">
                  <wp:posOffset>1438275</wp:posOffset>
                </wp:positionH>
                <wp:positionV relativeFrom="paragraph">
                  <wp:posOffset>194945</wp:posOffset>
                </wp:positionV>
                <wp:extent cx="3257550" cy="371475"/>
                <wp:effectExtent l="0" t="0" r="19050" b="28575"/>
                <wp:wrapNone/>
                <wp:docPr id="35" name="矩形 35"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7550" cy="371475"/>
                        </a:xfrm>
                        <a:prstGeom prst="rect">
                          <a:avLst/>
                        </a:prstGeom>
                        <a:pattFill prst="pct5">
                          <a:fgClr>
                            <a:srgbClr val="FFFFFF"/>
                          </a:fgClr>
                          <a:bgClr>
                            <a:srgbClr val="FFFFFF"/>
                          </a:bgClr>
                        </a:pattFill>
                        <a:ln w="9525">
                          <a:solidFill>
                            <a:srgbClr val="000000"/>
                          </a:solidFill>
                          <a:miter lim="800000"/>
                          <a:headEnd/>
                          <a:tailEnd/>
                        </a:ln>
                      </wps:spPr>
                      <wps:txbx>
                        <w:txbxContent>
                          <w:p w:rsidR="00CC6243" w:rsidRPr="00BE5154" w:rsidRDefault="00CC6243" w:rsidP="00B8486C">
                            <w:pPr>
                              <w:jc w:val="center"/>
                              <w:rPr>
                                <w:rFonts w:ascii="仿宋" w:eastAsia="仿宋" w:hAnsi="仿宋"/>
                                <w:sz w:val="28"/>
                                <w:szCs w:val="28"/>
                              </w:rPr>
                            </w:pPr>
                            <w:r w:rsidRPr="00BE5154">
                              <w:rPr>
                                <w:rFonts w:ascii="仿宋" w:eastAsia="仿宋" w:hAnsi="仿宋" w:hint="eastAsia"/>
                                <w:sz w:val="28"/>
                                <w:szCs w:val="28"/>
                              </w:rPr>
                              <w:t>2017.3 专家</w:t>
                            </w:r>
                            <w:r w:rsidRPr="00BE5154">
                              <w:rPr>
                                <w:rFonts w:ascii="仿宋" w:eastAsia="仿宋" w:hAnsi="仿宋"/>
                                <w:sz w:val="28"/>
                                <w:szCs w:val="28"/>
                              </w:rPr>
                              <w:t>指导组</w:t>
                            </w:r>
                            <w:r w:rsidRPr="00BE5154">
                              <w:rPr>
                                <w:rFonts w:ascii="仿宋" w:eastAsia="仿宋" w:hAnsi="仿宋" w:hint="eastAsia"/>
                                <w:sz w:val="28"/>
                                <w:szCs w:val="28"/>
                              </w:rPr>
                              <w:t>审核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2D8FC6" id="矩形 35" o:spid="_x0000_s1035" alt="5%" style="position:absolute;left:0;text-align:left;margin-left:113.25pt;margin-top:15.35pt;width:256.5pt;height:29.25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">
                <v:fill r:id="rId8" o:title="" type="pattern"/>
                <v:textbox>
                  <w:txbxContent>
                    <w:p w:rsidR="00CC6243" w:rsidRPr="00BE5154" w:rsidRDefault="00CC6243" w:rsidP="00B8486C">
                      <w:pPr>
                        <w:jc w:val="center"/>
                        <w:rPr>
                          <w:rFonts w:ascii="仿宋" w:eastAsia="仿宋" w:hAnsi="仿宋"/>
                          <w:sz w:val="28"/>
                          <w:szCs w:val="28"/>
                        </w:rPr>
                      </w:pPr>
                      <w:r w:rsidRPr="00BE5154">
                        <w:rPr>
                          <w:rFonts w:ascii="仿宋" w:eastAsia="仿宋" w:hAnsi="仿宋" w:hint="eastAsia"/>
                          <w:sz w:val="28"/>
                          <w:szCs w:val="28"/>
                        </w:rPr>
                        <w:t xml:space="preserve">2017.3 </w:t>
                      </w:r>
                      <w:r w:rsidRPr="00BE5154">
                        <w:rPr>
                          <w:rFonts w:ascii="仿宋" w:eastAsia="仿宋" w:hAnsi="仿宋" w:hint="eastAsia"/>
                          <w:sz w:val="28"/>
                          <w:szCs w:val="28"/>
                        </w:rPr>
                        <w:t>专家</w:t>
                      </w:r>
                      <w:r w:rsidRPr="00BE5154">
                        <w:rPr>
                          <w:rFonts w:ascii="仿宋" w:eastAsia="仿宋" w:hAnsi="仿宋"/>
                          <w:sz w:val="28"/>
                          <w:szCs w:val="28"/>
                        </w:rPr>
                        <w:t>指导组</w:t>
                      </w:r>
                      <w:r w:rsidRPr="00BE5154">
                        <w:rPr>
                          <w:rFonts w:ascii="仿宋" w:eastAsia="仿宋" w:hAnsi="仿宋" w:hint="eastAsia"/>
                          <w:sz w:val="28"/>
                          <w:szCs w:val="28"/>
                        </w:rPr>
                        <w:t>审核</w:t>
                      </w:r>
                    </w:p>
                  </w:txbxContent>
                </v:textbox>
              </v:rect>
            </w:pict>
          </mc:Fallback>
        </mc:AlternateContent>
      </w:r>
    </w:p>
    <w:p w:rsidR="00B8486C" w:rsidRPr="00281B80" w:rsidRDefault="00B8486C" w:rsidP="00B8486C">
      <w:pPr>
        <w:ind w:firstLine="405"/>
      </w:pPr>
    </w:p>
    <w:p w:rsidR="00B8486C" w:rsidRPr="00281B80" w:rsidRDefault="00B8486C" w:rsidP="00B8486C">
      <w:pPr>
        <w:ind w:firstLine="405"/>
      </w:pPr>
    </w:p>
    <w:p w:rsidR="00B8486C" w:rsidRPr="00281B80" w:rsidRDefault="00B8486C" w:rsidP="00B8486C">
      <w:pPr>
        <w:ind w:firstLine="405"/>
      </w:pPr>
    </w:p>
    <w:p w:rsidR="00B8486C" w:rsidRPr="00281B80" w:rsidRDefault="00B8486C" w:rsidP="00B8486C">
      <w:pPr>
        <w:ind w:firstLine="405"/>
      </w:pPr>
    </w:p>
    <w:p w:rsidR="00B8486C" w:rsidRPr="00281B80" w:rsidRDefault="00B8486C" w:rsidP="00B8486C">
      <w:pPr>
        <w:ind w:firstLine="405"/>
      </w:pPr>
    </w:p>
    <w:p w:rsidR="00B8486C" w:rsidRPr="00281B80" w:rsidRDefault="00B8486C" w:rsidP="00B8486C">
      <w:pPr>
        <w:ind w:firstLine="405"/>
      </w:pPr>
    </w:p>
    <w:p w:rsidR="00B8486C" w:rsidRPr="00281B80" w:rsidRDefault="00B8486C" w:rsidP="00B8486C">
      <w:pPr>
        <w:ind w:firstLine="405"/>
      </w:pPr>
    </w:p>
    <w:p w:rsidR="00B8486C" w:rsidRPr="00281B80" w:rsidRDefault="00B8486C" w:rsidP="00B8486C">
      <w:pPr>
        <w:ind w:firstLine="405"/>
      </w:pPr>
    </w:p>
    <w:p w:rsidR="00B8486C" w:rsidRPr="00281B80" w:rsidRDefault="00B8486C" w:rsidP="00B8486C">
      <w:pPr>
        <w:ind w:firstLine="405"/>
      </w:pPr>
    </w:p>
    <w:p w:rsidR="00B8486C" w:rsidRDefault="00B8486C" w:rsidP="00440478">
      <w:pPr>
        <w:spacing w:line="400" w:lineRule="exact"/>
        <w:ind w:firstLineChars="196" w:firstLine="470"/>
      </w:pPr>
    </w:p>
    <w:p w:rsidR="00B8486C" w:rsidRDefault="00B8486C" w:rsidP="00440478">
      <w:pPr>
        <w:spacing w:line="400" w:lineRule="exact"/>
        <w:ind w:firstLineChars="196" w:firstLine="470"/>
      </w:pPr>
    </w:p>
    <w:p w:rsidR="00B8486C" w:rsidRDefault="00B8486C" w:rsidP="00B8486C">
      <w:pPr>
        <w:ind w:firstLine="405"/>
        <w:rPr>
          <w:szCs w:val="21"/>
        </w:rPr>
      </w:pPr>
    </w:p>
    <w:p w:rsidR="00B8486C" w:rsidRDefault="00B8486C" w:rsidP="00B8486C">
      <w:pPr>
        <w:ind w:firstLine="405"/>
        <w:rPr>
          <w:szCs w:val="21"/>
        </w:rPr>
      </w:pPr>
    </w:p>
    <w:p w:rsidR="002E03C0" w:rsidRDefault="002E03C0">
      <w:pPr>
        <w:spacing w:line="400" w:lineRule="exact"/>
      </w:pPr>
    </w:p>
    <w:p w:rsidR="000417E9" w:rsidRPr="00417A3B" w:rsidRDefault="002E03C0" w:rsidP="00417A3B">
      <w:pPr>
        <w:spacing w:line="400" w:lineRule="exact"/>
        <w:ind w:firstLineChars="196" w:firstLine="630"/>
        <w:outlineLvl w:val="1"/>
        <w:rPr>
          <w:rFonts w:ascii="仿宋" w:eastAsia="仿宋" w:hAnsi="仿宋"/>
          <w:b/>
          <w:sz w:val="32"/>
          <w:szCs w:val="32"/>
        </w:rPr>
      </w:pPr>
      <w:r w:rsidRPr="00417A3B">
        <w:rPr>
          <w:rFonts w:ascii="仿宋" w:eastAsia="仿宋" w:hAnsi="仿宋" w:hint="eastAsia"/>
          <w:b/>
          <w:sz w:val="32"/>
          <w:szCs w:val="32"/>
        </w:rPr>
        <w:t>1.4标准</w:t>
      </w:r>
      <w:r w:rsidR="000417E9" w:rsidRPr="00417A3B">
        <w:rPr>
          <w:rFonts w:ascii="仿宋" w:eastAsia="仿宋" w:hAnsi="仿宋" w:hint="eastAsia"/>
          <w:b/>
          <w:sz w:val="32"/>
          <w:szCs w:val="32"/>
        </w:rPr>
        <w:t>主要起草人及其所做工作</w:t>
      </w:r>
    </w:p>
    <w:p w:rsidR="000417E9" w:rsidRPr="00AE65E6" w:rsidRDefault="000417E9" w:rsidP="00AE65E6">
      <w:pPr>
        <w:ind w:firstLineChars="200" w:firstLine="600"/>
        <w:rPr>
          <w:rFonts w:ascii="仿宋" w:eastAsia="仿宋" w:hAnsi="仿宋"/>
          <w:sz w:val="30"/>
          <w:szCs w:val="30"/>
        </w:rPr>
      </w:pPr>
      <w:r w:rsidRPr="00AE65E6">
        <w:rPr>
          <w:rFonts w:ascii="仿宋" w:eastAsia="仿宋" w:hAnsi="仿宋" w:hint="eastAsia"/>
          <w:sz w:val="30"/>
          <w:szCs w:val="30"/>
        </w:rPr>
        <w:t>本指南的起草</w:t>
      </w:r>
      <w:r w:rsidR="00105433" w:rsidRPr="00AE65E6">
        <w:rPr>
          <w:rFonts w:ascii="仿宋" w:eastAsia="仿宋" w:hAnsi="仿宋" w:hint="eastAsia"/>
          <w:sz w:val="30"/>
          <w:szCs w:val="30"/>
        </w:rPr>
        <w:t>人员根据参与情况，分为主要起草人、参加起草人和咨询认证专家，具体信息见</w:t>
      </w:r>
      <w:r w:rsidRPr="00AE65E6">
        <w:rPr>
          <w:rFonts w:ascii="仿宋" w:eastAsia="仿宋" w:hAnsi="仿宋" w:hint="eastAsia"/>
          <w:sz w:val="30"/>
          <w:szCs w:val="30"/>
        </w:rPr>
        <w:t>表。</w:t>
      </w:r>
    </w:p>
    <w:tbl>
      <w:tblPr>
        <w:tblW w:w="10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8"/>
        <w:gridCol w:w="943"/>
        <w:gridCol w:w="1276"/>
        <w:gridCol w:w="1276"/>
        <w:gridCol w:w="1276"/>
        <w:gridCol w:w="4725"/>
      </w:tblGrid>
      <w:tr w:rsidR="00701CCE" w:rsidRPr="00B02585" w:rsidTr="008E7B91">
        <w:trPr>
          <w:trHeight w:val="523"/>
        </w:trPr>
        <w:tc>
          <w:tcPr>
            <w:tcW w:w="10504" w:type="dxa"/>
            <w:gridSpan w:val="6"/>
            <w:vAlign w:val="center"/>
          </w:tcPr>
          <w:p w:rsidR="00701CCE" w:rsidRPr="00B02585" w:rsidRDefault="00701CCE" w:rsidP="00530879">
            <w:pPr>
              <w:ind w:rightChars="-64" w:right="-154"/>
              <w:jc w:val="center"/>
              <w:rPr>
                <w:rFonts w:ascii="仿宋" w:eastAsia="仿宋" w:hAnsi="仿宋"/>
                <w:sz w:val="28"/>
                <w:szCs w:val="28"/>
              </w:rPr>
            </w:pPr>
            <w:r w:rsidRPr="00B02585">
              <w:rPr>
                <w:rFonts w:ascii="仿宋" w:eastAsia="仿宋" w:hAnsi="仿宋"/>
                <w:sz w:val="28"/>
                <w:szCs w:val="28"/>
              </w:rPr>
              <w:t>标准主要起草人及其所做的工作</w:t>
            </w:r>
          </w:p>
        </w:tc>
      </w:tr>
      <w:tr w:rsidR="002E03C0" w:rsidRPr="00B02585" w:rsidTr="008E7B91">
        <w:trPr>
          <w:trHeight w:val="484"/>
        </w:trPr>
        <w:tc>
          <w:tcPr>
            <w:tcW w:w="1008" w:type="dxa"/>
            <w:vAlign w:val="center"/>
          </w:tcPr>
          <w:p w:rsidR="002E03C0" w:rsidRPr="00B02585" w:rsidRDefault="002E03C0" w:rsidP="008E7B91">
            <w:pPr>
              <w:jc w:val="center"/>
              <w:rPr>
                <w:rFonts w:ascii="仿宋" w:eastAsia="仿宋" w:hAnsi="仿宋"/>
                <w:sz w:val="28"/>
                <w:szCs w:val="28"/>
              </w:rPr>
            </w:pPr>
            <w:r w:rsidRPr="00B02585">
              <w:rPr>
                <w:rFonts w:ascii="仿宋" w:eastAsia="仿宋" w:hAnsi="仿宋" w:hint="eastAsia"/>
                <w:sz w:val="28"/>
                <w:szCs w:val="28"/>
              </w:rPr>
              <w:t>姓</w:t>
            </w:r>
            <w:r w:rsidRPr="00B02585">
              <w:rPr>
                <w:rFonts w:ascii="仿宋" w:eastAsia="仿宋" w:hAnsi="仿宋"/>
                <w:sz w:val="28"/>
                <w:szCs w:val="28"/>
              </w:rPr>
              <w:t xml:space="preserve">  </w:t>
            </w:r>
            <w:r w:rsidRPr="00B02585">
              <w:rPr>
                <w:rFonts w:ascii="仿宋" w:eastAsia="仿宋" w:hAnsi="仿宋" w:hint="eastAsia"/>
                <w:sz w:val="28"/>
                <w:szCs w:val="28"/>
              </w:rPr>
              <w:t>名</w:t>
            </w:r>
          </w:p>
        </w:tc>
        <w:tc>
          <w:tcPr>
            <w:tcW w:w="943" w:type="dxa"/>
            <w:vAlign w:val="center"/>
          </w:tcPr>
          <w:p w:rsidR="002E03C0" w:rsidRPr="00B02585" w:rsidRDefault="002E03C0" w:rsidP="008E7B91">
            <w:pPr>
              <w:jc w:val="center"/>
              <w:rPr>
                <w:rFonts w:ascii="仿宋" w:eastAsia="仿宋" w:hAnsi="仿宋"/>
                <w:sz w:val="28"/>
                <w:szCs w:val="28"/>
              </w:rPr>
            </w:pPr>
            <w:r w:rsidRPr="00B02585">
              <w:rPr>
                <w:rFonts w:ascii="仿宋" w:eastAsia="仿宋" w:hAnsi="仿宋" w:hint="eastAsia"/>
                <w:sz w:val="28"/>
                <w:szCs w:val="28"/>
              </w:rPr>
              <w:t>学位</w:t>
            </w:r>
          </w:p>
        </w:tc>
        <w:tc>
          <w:tcPr>
            <w:tcW w:w="1276" w:type="dxa"/>
            <w:vAlign w:val="center"/>
          </w:tcPr>
          <w:p w:rsidR="002E03C0" w:rsidRPr="00B02585" w:rsidRDefault="002E03C0" w:rsidP="008E7B91">
            <w:pPr>
              <w:jc w:val="center"/>
              <w:rPr>
                <w:rFonts w:ascii="仿宋" w:eastAsia="仿宋" w:hAnsi="仿宋"/>
                <w:sz w:val="28"/>
                <w:szCs w:val="28"/>
              </w:rPr>
            </w:pPr>
            <w:r w:rsidRPr="00B02585">
              <w:rPr>
                <w:rFonts w:ascii="仿宋" w:eastAsia="仿宋" w:hAnsi="仿宋" w:hint="eastAsia"/>
                <w:sz w:val="28"/>
                <w:szCs w:val="28"/>
              </w:rPr>
              <w:t>单位</w:t>
            </w:r>
          </w:p>
        </w:tc>
        <w:tc>
          <w:tcPr>
            <w:tcW w:w="1276" w:type="dxa"/>
            <w:vAlign w:val="center"/>
          </w:tcPr>
          <w:p w:rsidR="002E03C0" w:rsidRPr="00B02585" w:rsidRDefault="002E03C0" w:rsidP="008E7B91">
            <w:pPr>
              <w:jc w:val="center"/>
              <w:rPr>
                <w:rFonts w:ascii="仿宋" w:eastAsia="仿宋" w:hAnsi="仿宋"/>
                <w:sz w:val="28"/>
                <w:szCs w:val="28"/>
              </w:rPr>
            </w:pPr>
            <w:r w:rsidRPr="00B02585">
              <w:rPr>
                <w:rFonts w:ascii="仿宋" w:eastAsia="仿宋" w:hAnsi="仿宋" w:hint="eastAsia"/>
                <w:sz w:val="28"/>
                <w:szCs w:val="28"/>
              </w:rPr>
              <w:t>职务</w:t>
            </w:r>
          </w:p>
        </w:tc>
        <w:tc>
          <w:tcPr>
            <w:tcW w:w="1276" w:type="dxa"/>
            <w:vAlign w:val="center"/>
          </w:tcPr>
          <w:p w:rsidR="002E03C0" w:rsidRPr="00B02585" w:rsidRDefault="002E03C0" w:rsidP="008E7B91">
            <w:pPr>
              <w:jc w:val="center"/>
              <w:rPr>
                <w:rFonts w:ascii="仿宋" w:eastAsia="仿宋" w:hAnsi="仿宋"/>
                <w:sz w:val="28"/>
                <w:szCs w:val="28"/>
              </w:rPr>
            </w:pPr>
            <w:r w:rsidRPr="00B02585">
              <w:rPr>
                <w:rFonts w:ascii="仿宋" w:eastAsia="仿宋" w:hAnsi="仿宋" w:hint="eastAsia"/>
                <w:sz w:val="28"/>
                <w:szCs w:val="28"/>
              </w:rPr>
              <w:t>职称</w:t>
            </w:r>
          </w:p>
        </w:tc>
        <w:tc>
          <w:tcPr>
            <w:tcW w:w="4725" w:type="dxa"/>
            <w:vAlign w:val="center"/>
          </w:tcPr>
          <w:p w:rsidR="002E03C0" w:rsidRPr="00B02585" w:rsidRDefault="002E03C0" w:rsidP="008E7B91">
            <w:pPr>
              <w:ind w:rightChars="-64" w:right="-154"/>
              <w:jc w:val="center"/>
              <w:rPr>
                <w:rFonts w:ascii="仿宋" w:eastAsia="仿宋" w:hAnsi="仿宋"/>
                <w:sz w:val="28"/>
                <w:szCs w:val="28"/>
              </w:rPr>
            </w:pPr>
            <w:r w:rsidRPr="00B02585">
              <w:rPr>
                <w:rFonts w:ascii="仿宋" w:eastAsia="仿宋" w:hAnsi="仿宋" w:hint="eastAsia"/>
                <w:sz w:val="28"/>
                <w:szCs w:val="28"/>
              </w:rPr>
              <w:t>工作内容</w:t>
            </w:r>
          </w:p>
        </w:tc>
      </w:tr>
      <w:tr w:rsidR="002E03C0" w:rsidRPr="00B02585" w:rsidTr="008E7B91">
        <w:tc>
          <w:tcPr>
            <w:tcW w:w="1008" w:type="dxa"/>
            <w:vAlign w:val="center"/>
          </w:tcPr>
          <w:p w:rsidR="002E03C0" w:rsidRPr="00B02585" w:rsidRDefault="002E03C0" w:rsidP="002E03C0">
            <w:pPr>
              <w:spacing w:line="400" w:lineRule="exact"/>
              <w:jc w:val="center"/>
              <w:rPr>
                <w:rFonts w:ascii="仿宋" w:eastAsia="仿宋" w:hAnsi="仿宋"/>
                <w:sz w:val="28"/>
                <w:szCs w:val="28"/>
              </w:rPr>
            </w:pPr>
            <w:r w:rsidRPr="00B02585">
              <w:rPr>
                <w:rFonts w:ascii="仿宋" w:eastAsia="仿宋" w:hAnsi="仿宋" w:hint="eastAsia"/>
                <w:sz w:val="28"/>
                <w:szCs w:val="28"/>
              </w:rPr>
              <w:t>高明利</w:t>
            </w:r>
          </w:p>
        </w:tc>
        <w:tc>
          <w:tcPr>
            <w:tcW w:w="943" w:type="dxa"/>
            <w:vAlign w:val="center"/>
          </w:tcPr>
          <w:p w:rsidR="002E03C0" w:rsidRPr="00B02585" w:rsidRDefault="002E03C0" w:rsidP="002E03C0">
            <w:pPr>
              <w:spacing w:line="400" w:lineRule="exact"/>
              <w:jc w:val="center"/>
              <w:rPr>
                <w:rFonts w:ascii="仿宋" w:eastAsia="仿宋" w:hAnsi="仿宋"/>
                <w:sz w:val="28"/>
                <w:szCs w:val="28"/>
              </w:rPr>
            </w:pPr>
            <w:r w:rsidRPr="00B02585">
              <w:rPr>
                <w:rFonts w:ascii="仿宋" w:eastAsia="仿宋" w:hAnsi="仿宋" w:hint="eastAsia"/>
                <w:sz w:val="28"/>
                <w:szCs w:val="28"/>
              </w:rPr>
              <w:t>硕士</w:t>
            </w:r>
          </w:p>
        </w:tc>
        <w:tc>
          <w:tcPr>
            <w:tcW w:w="1276" w:type="dxa"/>
            <w:vAlign w:val="center"/>
          </w:tcPr>
          <w:p w:rsidR="002E03C0" w:rsidRPr="00B02585" w:rsidRDefault="002E03C0" w:rsidP="00701CCE">
            <w:pPr>
              <w:spacing w:line="400" w:lineRule="exact"/>
              <w:rPr>
                <w:rFonts w:ascii="仿宋" w:eastAsia="仿宋" w:hAnsi="仿宋"/>
                <w:sz w:val="28"/>
                <w:szCs w:val="28"/>
              </w:rPr>
            </w:pPr>
            <w:r w:rsidRPr="00B02585">
              <w:rPr>
                <w:rFonts w:ascii="仿宋" w:eastAsia="仿宋" w:hAnsi="仿宋" w:hint="eastAsia"/>
                <w:sz w:val="28"/>
                <w:szCs w:val="28"/>
              </w:rPr>
              <w:t>辽宁中医药大学附属医院</w:t>
            </w:r>
            <w:r w:rsidR="00701CCE" w:rsidRPr="00B02585">
              <w:rPr>
                <w:rFonts w:ascii="仿宋" w:eastAsia="仿宋" w:hAnsi="仿宋"/>
                <w:sz w:val="28"/>
                <w:szCs w:val="28"/>
              </w:rPr>
              <w:t xml:space="preserve"> </w:t>
            </w:r>
          </w:p>
        </w:tc>
        <w:tc>
          <w:tcPr>
            <w:tcW w:w="1276" w:type="dxa"/>
            <w:vAlign w:val="center"/>
          </w:tcPr>
          <w:p w:rsidR="002E03C0" w:rsidRPr="00B02585" w:rsidRDefault="00701CCE" w:rsidP="002E03C0">
            <w:pPr>
              <w:spacing w:line="400" w:lineRule="exact"/>
              <w:rPr>
                <w:rFonts w:ascii="仿宋" w:eastAsia="仿宋" w:hAnsi="仿宋"/>
                <w:sz w:val="28"/>
                <w:szCs w:val="28"/>
              </w:rPr>
            </w:pPr>
            <w:r w:rsidRPr="00B02585">
              <w:rPr>
                <w:rFonts w:ascii="仿宋" w:eastAsia="仿宋" w:hAnsi="仿宋" w:hint="eastAsia"/>
                <w:sz w:val="28"/>
                <w:szCs w:val="28"/>
              </w:rPr>
              <w:t>科主任</w:t>
            </w:r>
          </w:p>
        </w:tc>
        <w:tc>
          <w:tcPr>
            <w:tcW w:w="1276" w:type="dxa"/>
            <w:vAlign w:val="center"/>
          </w:tcPr>
          <w:p w:rsidR="002E03C0" w:rsidRPr="00B02585" w:rsidRDefault="002E03C0" w:rsidP="002E03C0">
            <w:pPr>
              <w:spacing w:line="400" w:lineRule="exact"/>
              <w:rPr>
                <w:rFonts w:ascii="仿宋" w:eastAsia="仿宋" w:hAnsi="仿宋"/>
                <w:sz w:val="28"/>
                <w:szCs w:val="28"/>
              </w:rPr>
            </w:pPr>
            <w:r w:rsidRPr="00B02585">
              <w:rPr>
                <w:rFonts w:ascii="仿宋" w:eastAsia="仿宋" w:hAnsi="仿宋" w:hint="eastAsia"/>
                <w:sz w:val="28"/>
                <w:szCs w:val="28"/>
              </w:rPr>
              <w:t>教授、主任医师、博导</w:t>
            </w:r>
          </w:p>
        </w:tc>
        <w:tc>
          <w:tcPr>
            <w:tcW w:w="4725" w:type="dxa"/>
            <w:vAlign w:val="center"/>
          </w:tcPr>
          <w:p w:rsidR="002E03C0" w:rsidRPr="00B02585" w:rsidRDefault="002E03C0" w:rsidP="002E03C0">
            <w:pPr>
              <w:spacing w:line="400" w:lineRule="exact"/>
              <w:rPr>
                <w:rFonts w:ascii="仿宋" w:eastAsia="仿宋" w:hAnsi="仿宋"/>
                <w:sz w:val="28"/>
                <w:szCs w:val="28"/>
              </w:rPr>
            </w:pPr>
            <w:r w:rsidRPr="00B02585">
              <w:rPr>
                <w:rFonts w:ascii="仿宋" w:eastAsia="仿宋" w:hAnsi="仿宋" w:hint="eastAsia"/>
                <w:sz w:val="28"/>
                <w:szCs w:val="28"/>
              </w:rPr>
              <w:t>《中医内科临床诊疗指南·产后痹（制订）》负责人。组织申报、实施、总结。</w:t>
            </w:r>
          </w:p>
        </w:tc>
      </w:tr>
      <w:tr w:rsidR="002E03C0" w:rsidRPr="00B02585" w:rsidTr="008E7B91">
        <w:tc>
          <w:tcPr>
            <w:tcW w:w="1008" w:type="dxa"/>
            <w:vAlign w:val="center"/>
          </w:tcPr>
          <w:p w:rsidR="002E03C0" w:rsidRPr="00B02585" w:rsidRDefault="002E03C0" w:rsidP="002E03C0">
            <w:pPr>
              <w:spacing w:line="400" w:lineRule="exact"/>
              <w:jc w:val="center"/>
              <w:rPr>
                <w:rFonts w:ascii="仿宋" w:eastAsia="仿宋" w:hAnsi="仿宋"/>
                <w:sz w:val="28"/>
                <w:szCs w:val="28"/>
              </w:rPr>
            </w:pPr>
            <w:r w:rsidRPr="00B02585">
              <w:rPr>
                <w:rFonts w:ascii="仿宋" w:eastAsia="仿宋" w:hAnsi="仿宋" w:hint="eastAsia"/>
                <w:sz w:val="28"/>
                <w:szCs w:val="28"/>
              </w:rPr>
              <w:t>于静</w:t>
            </w:r>
          </w:p>
        </w:tc>
        <w:tc>
          <w:tcPr>
            <w:tcW w:w="943" w:type="dxa"/>
            <w:vAlign w:val="center"/>
          </w:tcPr>
          <w:p w:rsidR="002E03C0" w:rsidRPr="00B02585" w:rsidRDefault="002E03C0" w:rsidP="002E03C0">
            <w:pPr>
              <w:spacing w:line="400" w:lineRule="exact"/>
              <w:jc w:val="center"/>
              <w:rPr>
                <w:rFonts w:ascii="仿宋" w:eastAsia="仿宋" w:hAnsi="仿宋"/>
                <w:sz w:val="28"/>
                <w:szCs w:val="28"/>
              </w:rPr>
            </w:pPr>
            <w:r w:rsidRPr="00B02585">
              <w:rPr>
                <w:rFonts w:ascii="仿宋" w:eastAsia="仿宋" w:hAnsi="仿宋" w:hint="eastAsia"/>
                <w:sz w:val="28"/>
                <w:szCs w:val="28"/>
              </w:rPr>
              <w:t>博士</w:t>
            </w:r>
          </w:p>
        </w:tc>
        <w:tc>
          <w:tcPr>
            <w:tcW w:w="1276" w:type="dxa"/>
            <w:vAlign w:val="center"/>
          </w:tcPr>
          <w:p w:rsidR="002E03C0" w:rsidRPr="00B02585" w:rsidRDefault="002E03C0" w:rsidP="00701CCE">
            <w:pPr>
              <w:spacing w:line="400" w:lineRule="exact"/>
              <w:rPr>
                <w:rFonts w:ascii="仿宋" w:eastAsia="仿宋" w:hAnsi="仿宋"/>
                <w:sz w:val="28"/>
                <w:szCs w:val="28"/>
              </w:rPr>
            </w:pPr>
            <w:r w:rsidRPr="00B02585">
              <w:rPr>
                <w:rFonts w:ascii="仿宋" w:eastAsia="仿宋" w:hAnsi="仿宋" w:hint="eastAsia"/>
                <w:sz w:val="28"/>
                <w:szCs w:val="28"/>
              </w:rPr>
              <w:t>辽宁中医药大学附属医院</w:t>
            </w:r>
          </w:p>
        </w:tc>
        <w:tc>
          <w:tcPr>
            <w:tcW w:w="1276" w:type="dxa"/>
            <w:vAlign w:val="center"/>
          </w:tcPr>
          <w:p w:rsidR="002E03C0" w:rsidRPr="00B02585" w:rsidRDefault="00701CCE" w:rsidP="002E03C0">
            <w:pPr>
              <w:spacing w:line="400" w:lineRule="exact"/>
              <w:rPr>
                <w:rFonts w:ascii="仿宋" w:eastAsia="仿宋" w:hAnsi="仿宋"/>
                <w:sz w:val="28"/>
                <w:szCs w:val="28"/>
              </w:rPr>
            </w:pPr>
            <w:r w:rsidRPr="00B02585">
              <w:rPr>
                <w:rFonts w:ascii="仿宋" w:eastAsia="仿宋" w:hAnsi="仿宋" w:hint="eastAsia"/>
                <w:sz w:val="28"/>
                <w:szCs w:val="28"/>
              </w:rPr>
              <w:t>科副主任</w:t>
            </w:r>
          </w:p>
        </w:tc>
        <w:tc>
          <w:tcPr>
            <w:tcW w:w="1276" w:type="dxa"/>
            <w:vAlign w:val="center"/>
          </w:tcPr>
          <w:p w:rsidR="002E03C0" w:rsidRPr="00B02585" w:rsidRDefault="002E03C0" w:rsidP="002E03C0">
            <w:pPr>
              <w:spacing w:line="400" w:lineRule="exact"/>
              <w:rPr>
                <w:rFonts w:ascii="仿宋" w:eastAsia="仿宋" w:hAnsi="仿宋"/>
                <w:sz w:val="28"/>
                <w:szCs w:val="28"/>
              </w:rPr>
            </w:pPr>
            <w:r w:rsidRPr="00B02585">
              <w:rPr>
                <w:rFonts w:ascii="仿宋" w:eastAsia="仿宋" w:hAnsi="仿宋" w:hint="eastAsia"/>
                <w:sz w:val="28"/>
                <w:szCs w:val="28"/>
              </w:rPr>
              <w:t>主任医师</w:t>
            </w:r>
          </w:p>
        </w:tc>
        <w:tc>
          <w:tcPr>
            <w:tcW w:w="4725" w:type="dxa"/>
            <w:vAlign w:val="center"/>
          </w:tcPr>
          <w:p w:rsidR="002E03C0" w:rsidRPr="00B02585" w:rsidRDefault="002E03C0" w:rsidP="002E03C0">
            <w:pPr>
              <w:spacing w:line="400" w:lineRule="exact"/>
              <w:rPr>
                <w:rFonts w:ascii="仿宋" w:eastAsia="仿宋" w:hAnsi="仿宋"/>
                <w:sz w:val="28"/>
                <w:szCs w:val="28"/>
              </w:rPr>
            </w:pPr>
            <w:r w:rsidRPr="00B02585">
              <w:rPr>
                <w:rFonts w:ascii="仿宋" w:eastAsia="仿宋" w:hAnsi="仿宋" w:hint="eastAsia"/>
                <w:sz w:val="28"/>
                <w:szCs w:val="28"/>
              </w:rPr>
              <w:t>参加工作讨论，参加专家论证会，参加临床一致性评价等。</w:t>
            </w:r>
          </w:p>
        </w:tc>
      </w:tr>
      <w:tr w:rsidR="002E03C0" w:rsidRPr="00B02585" w:rsidTr="008E7B91">
        <w:trPr>
          <w:trHeight w:val="70"/>
        </w:trPr>
        <w:tc>
          <w:tcPr>
            <w:tcW w:w="1008" w:type="dxa"/>
            <w:vAlign w:val="center"/>
          </w:tcPr>
          <w:p w:rsidR="002E03C0" w:rsidRPr="00B02585" w:rsidRDefault="002E03C0" w:rsidP="002E03C0">
            <w:pPr>
              <w:spacing w:line="400" w:lineRule="exact"/>
              <w:jc w:val="center"/>
              <w:rPr>
                <w:rFonts w:ascii="仿宋" w:eastAsia="仿宋" w:hAnsi="仿宋"/>
                <w:sz w:val="28"/>
                <w:szCs w:val="28"/>
              </w:rPr>
            </w:pPr>
            <w:r w:rsidRPr="00B02585">
              <w:rPr>
                <w:rFonts w:ascii="仿宋" w:eastAsia="仿宋" w:hAnsi="仿宋" w:hint="eastAsia"/>
                <w:sz w:val="28"/>
                <w:szCs w:val="28"/>
              </w:rPr>
              <w:t>齐庆</w:t>
            </w:r>
          </w:p>
        </w:tc>
        <w:tc>
          <w:tcPr>
            <w:tcW w:w="943" w:type="dxa"/>
            <w:vAlign w:val="center"/>
          </w:tcPr>
          <w:p w:rsidR="002E03C0" w:rsidRPr="00B02585" w:rsidRDefault="002E03C0" w:rsidP="002E03C0">
            <w:pPr>
              <w:spacing w:line="400" w:lineRule="exact"/>
              <w:jc w:val="center"/>
              <w:rPr>
                <w:rFonts w:ascii="仿宋" w:eastAsia="仿宋" w:hAnsi="仿宋"/>
                <w:sz w:val="28"/>
                <w:szCs w:val="28"/>
              </w:rPr>
            </w:pPr>
            <w:r w:rsidRPr="00B02585">
              <w:rPr>
                <w:rFonts w:ascii="仿宋" w:eastAsia="仿宋" w:hAnsi="仿宋" w:hint="eastAsia"/>
                <w:sz w:val="28"/>
                <w:szCs w:val="28"/>
              </w:rPr>
              <w:t>硕士</w:t>
            </w:r>
          </w:p>
        </w:tc>
        <w:tc>
          <w:tcPr>
            <w:tcW w:w="1276" w:type="dxa"/>
            <w:vAlign w:val="center"/>
          </w:tcPr>
          <w:p w:rsidR="002E03C0" w:rsidRPr="00B02585" w:rsidRDefault="002E03C0" w:rsidP="00701CCE">
            <w:pPr>
              <w:spacing w:line="400" w:lineRule="exact"/>
              <w:rPr>
                <w:rFonts w:ascii="仿宋" w:eastAsia="仿宋" w:hAnsi="仿宋"/>
                <w:sz w:val="28"/>
                <w:szCs w:val="28"/>
              </w:rPr>
            </w:pPr>
            <w:r w:rsidRPr="00B02585">
              <w:rPr>
                <w:rFonts w:ascii="仿宋" w:eastAsia="仿宋" w:hAnsi="仿宋" w:hint="eastAsia"/>
                <w:sz w:val="28"/>
                <w:szCs w:val="28"/>
              </w:rPr>
              <w:t>辽宁中医药大学附属医院</w:t>
            </w:r>
          </w:p>
        </w:tc>
        <w:tc>
          <w:tcPr>
            <w:tcW w:w="1276" w:type="dxa"/>
            <w:vAlign w:val="center"/>
          </w:tcPr>
          <w:p w:rsidR="002E03C0" w:rsidRPr="00B02585" w:rsidRDefault="002E03C0" w:rsidP="002E03C0">
            <w:pPr>
              <w:spacing w:line="400" w:lineRule="exact"/>
              <w:rPr>
                <w:rFonts w:ascii="仿宋" w:eastAsia="仿宋" w:hAnsi="仿宋"/>
                <w:sz w:val="28"/>
                <w:szCs w:val="28"/>
              </w:rPr>
            </w:pPr>
          </w:p>
        </w:tc>
        <w:tc>
          <w:tcPr>
            <w:tcW w:w="1276" w:type="dxa"/>
            <w:vAlign w:val="center"/>
          </w:tcPr>
          <w:p w:rsidR="002E03C0" w:rsidRPr="00B02585" w:rsidRDefault="002E03C0" w:rsidP="002E03C0">
            <w:pPr>
              <w:spacing w:line="400" w:lineRule="exact"/>
              <w:rPr>
                <w:rFonts w:ascii="仿宋" w:eastAsia="仿宋" w:hAnsi="仿宋"/>
                <w:sz w:val="28"/>
                <w:szCs w:val="28"/>
              </w:rPr>
            </w:pPr>
            <w:r w:rsidRPr="00B02585">
              <w:rPr>
                <w:rFonts w:ascii="仿宋" w:eastAsia="仿宋" w:hAnsi="仿宋" w:hint="eastAsia"/>
                <w:sz w:val="28"/>
                <w:szCs w:val="28"/>
              </w:rPr>
              <w:t>主治医师</w:t>
            </w:r>
          </w:p>
        </w:tc>
        <w:tc>
          <w:tcPr>
            <w:tcW w:w="4725" w:type="dxa"/>
            <w:vAlign w:val="center"/>
          </w:tcPr>
          <w:p w:rsidR="002E03C0" w:rsidRPr="00B02585" w:rsidRDefault="002E03C0" w:rsidP="002E03C0">
            <w:pPr>
              <w:spacing w:line="400" w:lineRule="exact"/>
              <w:rPr>
                <w:rFonts w:ascii="仿宋" w:eastAsia="仿宋" w:hAnsi="仿宋"/>
                <w:sz w:val="28"/>
                <w:szCs w:val="28"/>
              </w:rPr>
            </w:pPr>
            <w:r w:rsidRPr="00B02585">
              <w:rPr>
                <w:rFonts w:ascii="仿宋" w:eastAsia="仿宋" w:hAnsi="仿宋" w:hint="eastAsia"/>
                <w:sz w:val="28"/>
                <w:szCs w:val="28"/>
              </w:rPr>
              <w:t>参加《中医内科临床诊疗指南·产后痹（制订）》起草、修改，起草编制说明。</w:t>
            </w:r>
          </w:p>
        </w:tc>
      </w:tr>
      <w:tr w:rsidR="00936322" w:rsidRPr="00B02585" w:rsidTr="008E7B91">
        <w:trPr>
          <w:trHeight w:val="70"/>
        </w:trPr>
        <w:tc>
          <w:tcPr>
            <w:tcW w:w="1008" w:type="dxa"/>
            <w:vAlign w:val="center"/>
          </w:tcPr>
          <w:p w:rsidR="00936322" w:rsidRPr="00B02585" w:rsidRDefault="00936322" w:rsidP="00936322">
            <w:pPr>
              <w:spacing w:line="400" w:lineRule="exact"/>
              <w:jc w:val="center"/>
              <w:rPr>
                <w:rFonts w:ascii="仿宋" w:eastAsia="仿宋" w:hAnsi="仿宋"/>
                <w:sz w:val="28"/>
                <w:szCs w:val="28"/>
              </w:rPr>
            </w:pPr>
            <w:r w:rsidRPr="00B02585">
              <w:rPr>
                <w:rFonts w:ascii="仿宋" w:eastAsia="仿宋" w:hAnsi="仿宋" w:hint="eastAsia"/>
                <w:sz w:val="28"/>
                <w:szCs w:val="28"/>
              </w:rPr>
              <w:t>孙蓬远</w:t>
            </w:r>
          </w:p>
        </w:tc>
        <w:tc>
          <w:tcPr>
            <w:tcW w:w="943" w:type="dxa"/>
            <w:vAlign w:val="center"/>
          </w:tcPr>
          <w:p w:rsidR="00936322" w:rsidRPr="00B02585" w:rsidRDefault="00936322" w:rsidP="00936322">
            <w:pPr>
              <w:spacing w:line="400" w:lineRule="exact"/>
              <w:jc w:val="center"/>
              <w:rPr>
                <w:rFonts w:ascii="仿宋" w:eastAsia="仿宋" w:hAnsi="仿宋"/>
                <w:sz w:val="28"/>
                <w:szCs w:val="28"/>
              </w:rPr>
            </w:pPr>
            <w:r w:rsidRPr="00B02585">
              <w:rPr>
                <w:rFonts w:ascii="仿宋" w:eastAsia="仿宋" w:hAnsi="仿宋" w:hint="eastAsia"/>
                <w:sz w:val="28"/>
                <w:szCs w:val="28"/>
              </w:rPr>
              <w:t>硕士</w:t>
            </w:r>
          </w:p>
        </w:tc>
        <w:tc>
          <w:tcPr>
            <w:tcW w:w="1276" w:type="dxa"/>
            <w:vAlign w:val="center"/>
          </w:tcPr>
          <w:p w:rsidR="00936322" w:rsidRPr="00B02585" w:rsidRDefault="00936322" w:rsidP="00936322">
            <w:pPr>
              <w:spacing w:line="400" w:lineRule="exact"/>
              <w:rPr>
                <w:rFonts w:ascii="仿宋" w:eastAsia="仿宋" w:hAnsi="仿宋"/>
                <w:sz w:val="28"/>
                <w:szCs w:val="28"/>
              </w:rPr>
            </w:pPr>
            <w:r w:rsidRPr="00B02585">
              <w:rPr>
                <w:rFonts w:ascii="仿宋" w:eastAsia="仿宋" w:hAnsi="仿宋" w:hint="eastAsia"/>
                <w:sz w:val="28"/>
                <w:szCs w:val="28"/>
              </w:rPr>
              <w:t>辽宁中医药大学附属医院</w:t>
            </w:r>
          </w:p>
        </w:tc>
        <w:tc>
          <w:tcPr>
            <w:tcW w:w="1276" w:type="dxa"/>
            <w:vAlign w:val="center"/>
          </w:tcPr>
          <w:p w:rsidR="00936322" w:rsidRPr="00B02585" w:rsidRDefault="00936322" w:rsidP="00936322">
            <w:pPr>
              <w:spacing w:line="400" w:lineRule="exact"/>
              <w:rPr>
                <w:rFonts w:ascii="仿宋" w:eastAsia="仿宋" w:hAnsi="仿宋"/>
                <w:sz w:val="28"/>
                <w:szCs w:val="28"/>
              </w:rPr>
            </w:pPr>
          </w:p>
        </w:tc>
        <w:tc>
          <w:tcPr>
            <w:tcW w:w="1276" w:type="dxa"/>
            <w:vAlign w:val="center"/>
          </w:tcPr>
          <w:p w:rsidR="00936322" w:rsidRPr="00B02585" w:rsidRDefault="00936322" w:rsidP="00936322">
            <w:pPr>
              <w:spacing w:line="400" w:lineRule="exact"/>
              <w:rPr>
                <w:rFonts w:ascii="仿宋" w:eastAsia="仿宋" w:hAnsi="仿宋"/>
                <w:sz w:val="28"/>
                <w:szCs w:val="28"/>
              </w:rPr>
            </w:pPr>
            <w:r w:rsidRPr="00B02585">
              <w:rPr>
                <w:rFonts w:ascii="仿宋" w:eastAsia="仿宋" w:hAnsi="仿宋" w:hint="eastAsia"/>
                <w:sz w:val="28"/>
                <w:szCs w:val="28"/>
              </w:rPr>
              <w:t>主治医师</w:t>
            </w:r>
          </w:p>
        </w:tc>
        <w:tc>
          <w:tcPr>
            <w:tcW w:w="4725" w:type="dxa"/>
            <w:vAlign w:val="center"/>
          </w:tcPr>
          <w:p w:rsidR="00936322" w:rsidRPr="00B02585" w:rsidRDefault="00936322" w:rsidP="00936322">
            <w:pPr>
              <w:spacing w:line="400" w:lineRule="exact"/>
              <w:rPr>
                <w:rFonts w:ascii="仿宋" w:eastAsia="仿宋" w:hAnsi="仿宋"/>
                <w:sz w:val="28"/>
                <w:szCs w:val="28"/>
              </w:rPr>
            </w:pPr>
            <w:r w:rsidRPr="00B02585">
              <w:rPr>
                <w:rFonts w:ascii="仿宋" w:eastAsia="仿宋" w:hAnsi="仿宋" w:hint="eastAsia"/>
                <w:sz w:val="28"/>
                <w:szCs w:val="28"/>
              </w:rPr>
              <w:t>参加《中医内科临床诊疗指南·产后痹（制订）》起草、修改，起草编制说明。</w:t>
            </w:r>
          </w:p>
        </w:tc>
      </w:tr>
    </w:tbl>
    <w:p w:rsidR="000417E9" w:rsidRDefault="000417E9" w:rsidP="004A4F8F">
      <w:pPr>
        <w:spacing w:beforeLines="50" w:before="156" w:line="360" w:lineRule="auto"/>
        <w:rPr>
          <w:rFonts w:ascii="Times New Roman" w:hAnsi="Times New Roman"/>
          <w:b/>
        </w:rPr>
      </w:pPr>
    </w:p>
    <w:tbl>
      <w:tblPr>
        <w:tblW w:w="10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8"/>
        <w:gridCol w:w="943"/>
        <w:gridCol w:w="1276"/>
        <w:gridCol w:w="1276"/>
        <w:gridCol w:w="1276"/>
        <w:gridCol w:w="4725"/>
      </w:tblGrid>
      <w:tr w:rsidR="004230C7" w:rsidRPr="00E153AF" w:rsidTr="00E153AF">
        <w:trPr>
          <w:trHeight w:val="523"/>
        </w:trPr>
        <w:tc>
          <w:tcPr>
            <w:tcW w:w="10504" w:type="dxa"/>
            <w:gridSpan w:val="6"/>
            <w:vAlign w:val="center"/>
          </w:tcPr>
          <w:p w:rsidR="004230C7" w:rsidRPr="00E153AF" w:rsidRDefault="004A4F8F" w:rsidP="00AE65E6">
            <w:pPr>
              <w:ind w:firstLineChars="200" w:firstLine="560"/>
              <w:rPr>
                <w:rFonts w:ascii="仿宋" w:eastAsia="仿宋" w:hAnsi="仿宋"/>
                <w:sz w:val="28"/>
                <w:szCs w:val="28"/>
              </w:rPr>
            </w:pPr>
            <w:r w:rsidRPr="00E153AF">
              <w:rPr>
                <w:rFonts w:ascii="仿宋" w:eastAsia="仿宋" w:hAnsi="仿宋" w:hint="eastAsia"/>
                <w:sz w:val="28"/>
                <w:szCs w:val="28"/>
              </w:rPr>
              <w:t>参加</w:t>
            </w:r>
            <w:r w:rsidR="004230C7" w:rsidRPr="00E153AF">
              <w:rPr>
                <w:rFonts w:ascii="仿宋" w:eastAsia="仿宋" w:hAnsi="仿宋"/>
                <w:sz w:val="28"/>
                <w:szCs w:val="28"/>
              </w:rPr>
              <w:t>起草人及其所做的工作</w:t>
            </w:r>
          </w:p>
        </w:tc>
      </w:tr>
      <w:tr w:rsidR="004230C7" w:rsidRPr="00E153AF" w:rsidTr="00E153AF">
        <w:trPr>
          <w:trHeight w:val="484"/>
        </w:trPr>
        <w:tc>
          <w:tcPr>
            <w:tcW w:w="1008" w:type="dxa"/>
            <w:vAlign w:val="center"/>
          </w:tcPr>
          <w:p w:rsidR="004230C7" w:rsidRPr="00E153AF" w:rsidRDefault="004230C7" w:rsidP="00CC6243">
            <w:pPr>
              <w:jc w:val="center"/>
              <w:rPr>
                <w:rFonts w:ascii="仿宋" w:eastAsia="仿宋" w:hAnsi="仿宋"/>
                <w:sz w:val="28"/>
                <w:szCs w:val="28"/>
              </w:rPr>
            </w:pPr>
            <w:r w:rsidRPr="00E153AF">
              <w:rPr>
                <w:rFonts w:ascii="仿宋" w:eastAsia="仿宋" w:hAnsi="仿宋" w:hint="eastAsia"/>
                <w:sz w:val="28"/>
                <w:szCs w:val="28"/>
              </w:rPr>
              <w:lastRenderedPageBreak/>
              <w:t>姓</w:t>
            </w:r>
            <w:r w:rsidRPr="00E153AF">
              <w:rPr>
                <w:rFonts w:ascii="仿宋" w:eastAsia="仿宋" w:hAnsi="仿宋"/>
                <w:sz w:val="28"/>
                <w:szCs w:val="28"/>
              </w:rPr>
              <w:t xml:space="preserve">  </w:t>
            </w:r>
            <w:r w:rsidRPr="00E153AF">
              <w:rPr>
                <w:rFonts w:ascii="仿宋" w:eastAsia="仿宋" w:hAnsi="仿宋" w:hint="eastAsia"/>
                <w:sz w:val="28"/>
                <w:szCs w:val="28"/>
              </w:rPr>
              <w:t>名</w:t>
            </w:r>
          </w:p>
        </w:tc>
        <w:tc>
          <w:tcPr>
            <w:tcW w:w="943" w:type="dxa"/>
            <w:vAlign w:val="center"/>
          </w:tcPr>
          <w:p w:rsidR="004230C7" w:rsidRPr="00E153AF" w:rsidRDefault="004230C7" w:rsidP="00CC6243">
            <w:pPr>
              <w:jc w:val="center"/>
              <w:rPr>
                <w:rFonts w:ascii="仿宋" w:eastAsia="仿宋" w:hAnsi="仿宋"/>
                <w:sz w:val="28"/>
                <w:szCs w:val="28"/>
              </w:rPr>
            </w:pPr>
            <w:r w:rsidRPr="00E153AF">
              <w:rPr>
                <w:rFonts w:ascii="仿宋" w:eastAsia="仿宋" w:hAnsi="仿宋" w:hint="eastAsia"/>
                <w:sz w:val="28"/>
                <w:szCs w:val="28"/>
              </w:rPr>
              <w:t>学位</w:t>
            </w:r>
          </w:p>
        </w:tc>
        <w:tc>
          <w:tcPr>
            <w:tcW w:w="1276" w:type="dxa"/>
            <w:vAlign w:val="center"/>
          </w:tcPr>
          <w:p w:rsidR="004230C7" w:rsidRPr="00E153AF" w:rsidRDefault="004230C7" w:rsidP="00CC6243">
            <w:pPr>
              <w:jc w:val="center"/>
              <w:rPr>
                <w:rFonts w:ascii="仿宋" w:eastAsia="仿宋" w:hAnsi="仿宋"/>
                <w:sz w:val="28"/>
                <w:szCs w:val="28"/>
              </w:rPr>
            </w:pPr>
            <w:r w:rsidRPr="00E153AF">
              <w:rPr>
                <w:rFonts w:ascii="仿宋" w:eastAsia="仿宋" w:hAnsi="仿宋" w:hint="eastAsia"/>
                <w:sz w:val="28"/>
                <w:szCs w:val="28"/>
              </w:rPr>
              <w:t>单位</w:t>
            </w:r>
          </w:p>
        </w:tc>
        <w:tc>
          <w:tcPr>
            <w:tcW w:w="1276" w:type="dxa"/>
            <w:vAlign w:val="center"/>
          </w:tcPr>
          <w:p w:rsidR="004230C7" w:rsidRPr="00E153AF" w:rsidRDefault="004230C7" w:rsidP="00CC6243">
            <w:pPr>
              <w:jc w:val="center"/>
              <w:rPr>
                <w:rFonts w:ascii="仿宋" w:eastAsia="仿宋" w:hAnsi="仿宋"/>
                <w:sz w:val="28"/>
                <w:szCs w:val="28"/>
              </w:rPr>
            </w:pPr>
            <w:r w:rsidRPr="00E153AF">
              <w:rPr>
                <w:rFonts w:ascii="仿宋" w:eastAsia="仿宋" w:hAnsi="仿宋" w:hint="eastAsia"/>
                <w:sz w:val="28"/>
                <w:szCs w:val="28"/>
              </w:rPr>
              <w:t>职务</w:t>
            </w:r>
          </w:p>
        </w:tc>
        <w:tc>
          <w:tcPr>
            <w:tcW w:w="1276" w:type="dxa"/>
            <w:vAlign w:val="center"/>
          </w:tcPr>
          <w:p w:rsidR="004230C7" w:rsidRPr="00E153AF" w:rsidRDefault="004230C7" w:rsidP="00CC6243">
            <w:pPr>
              <w:jc w:val="center"/>
              <w:rPr>
                <w:rFonts w:ascii="仿宋" w:eastAsia="仿宋" w:hAnsi="仿宋"/>
                <w:sz w:val="28"/>
                <w:szCs w:val="28"/>
              </w:rPr>
            </w:pPr>
            <w:r w:rsidRPr="00E153AF">
              <w:rPr>
                <w:rFonts w:ascii="仿宋" w:eastAsia="仿宋" w:hAnsi="仿宋" w:hint="eastAsia"/>
                <w:sz w:val="28"/>
                <w:szCs w:val="28"/>
              </w:rPr>
              <w:t>职称</w:t>
            </w:r>
          </w:p>
        </w:tc>
        <w:tc>
          <w:tcPr>
            <w:tcW w:w="4725" w:type="dxa"/>
            <w:vAlign w:val="center"/>
          </w:tcPr>
          <w:p w:rsidR="004230C7" w:rsidRPr="00E153AF" w:rsidRDefault="004230C7" w:rsidP="00CC6243">
            <w:pPr>
              <w:ind w:rightChars="-64" w:right="-154"/>
              <w:jc w:val="center"/>
              <w:rPr>
                <w:rFonts w:ascii="仿宋" w:eastAsia="仿宋" w:hAnsi="仿宋"/>
                <w:sz w:val="28"/>
                <w:szCs w:val="28"/>
              </w:rPr>
            </w:pPr>
            <w:r w:rsidRPr="00E153AF">
              <w:rPr>
                <w:rFonts w:ascii="仿宋" w:eastAsia="仿宋" w:hAnsi="仿宋" w:hint="eastAsia"/>
                <w:sz w:val="28"/>
                <w:szCs w:val="28"/>
              </w:rPr>
              <w:t>工作内容</w:t>
            </w:r>
          </w:p>
        </w:tc>
      </w:tr>
      <w:tr w:rsidR="004230C7" w:rsidRPr="00E153AF" w:rsidTr="00E153AF">
        <w:tc>
          <w:tcPr>
            <w:tcW w:w="1008" w:type="dxa"/>
            <w:vAlign w:val="center"/>
          </w:tcPr>
          <w:p w:rsidR="004230C7" w:rsidRPr="00E153AF" w:rsidRDefault="004230C7" w:rsidP="00CC6243">
            <w:pPr>
              <w:spacing w:line="400" w:lineRule="exact"/>
              <w:jc w:val="center"/>
              <w:rPr>
                <w:rFonts w:ascii="仿宋" w:eastAsia="仿宋" w:hAnsi="仿宋"/>
                <w:sz w:val="28"/>
                <w:szCs w:val="28"/>
              </w:rPr>
            </w:pPr>
            <w:r w:rsidRPr="00E153AF">
              <w:rPr>
                <w:rFonts w:ascii="仿宋" w:eastAsia="仿宋" w:hAnsi="仿宋" w:hint="eastAsia"/>
                <w:sz w:val="28"/>
                <w:szCs w:val="28"/>
              </w:rPr>
              <w:t>王承德</w:t>
            </w:r>
          </w:p>
        </w:tc>
        <w:tc>
          <w:tcPr>
            <w:tcW w:w="943" w:type="dxa"/>
            <w:vAlign w:val="center"/>
          </w:tcPr>
          <w:p w:rsidR="004230C7" w:rsidRPr="00E153AF" w:rsidRDefault="004230C7" w:rsidP="00CC6243">
            <w:pPr>
              <w:spacing w:line="400" w:lineRule="exact"/>
              <w:jc w:val="center"/>
              <w:rPr>
                <w:rFonts w:ascii="仿宋" w:eastAsia="仿宋" w:hAnsi="仿宋"/>
                <w:sz w:val="28"/>
                <w:szCs w:val="28"/>
              </w:rPr>
            </w:pPr>
            <w:r w:rsidRPr="00E153AF">
              <w:rPr>
                <w:rFonts w:ascii="仿宋" w:eastAsia="仿宋" w:hAnsi="仿宋" w:hint="eastAsia"/>
                <w:sz w:val="28"/>
                <w:szCs w:val="28"/>
              </w:rPr>
              <w:t>硕士</w:t>
            </w:r>
          </w:p>
        </w:tc>
        <w:tc>
          <w:tcPr>
            <w:tcW w:w="1276" w:type="dxa"/>
            <w:vAlign w:val="center"/>
          </w:tcPr>
          <w:p w:rsidR="004230C7" w:rsidRPr="00E153AF" w:rsidRDefault="004230C7" w:rsidP="00CC6243">
            <w:pPr>
              <w:spacing w:line="400" w:lineRule="exact"/>
              <w:rPr>
                <w:rFonts w:ascii="仿宋" w:eastAsia="仿宋" w:hAnsi="仿宋"/>
                <w:sz w:val="28"/>
                <w:szCs w:val="28"/>
              </w:rPr>
            </w:pPr>
            <w:r w:rsidRPr="00E153AF">
              <w:rPr>
                <w:rFonts w:ascii="仿宋" w:eastAsia="仿宋" w:hAnsi="仿宋" w:hint="eastAsia"/>
                <w:sz w:val="28"/>
                <w:szCs w:val="28"/>
              </w:rPr>
              <w:t>北京顺天德中医医院</w:t>
            </w:r>
          </w:p>
        </w:tc>
        <w:tc>
          <w:tcPr>
            <w:tcW w:w="1276" w:type="dxa"/>
            <w:vAlign w:val="center"/>
          </w:tcPr>
          <w:p w:rsidR="004230C7" w:rsidRPr="00E153AF" w:rsidRDefault="004230C7" w:rsidP="00CC6243">
            <w:pPr>
              <w:spacing w:line="400" w:lineRule="exact"/>
              <w:rPr>
                <w:rFonts w:ascii="仿宋" w:eastAsia="仿宋" w:hAnsi="仿宋"/>
                <w:sz w:val="28"/>
                <w:szCs w:val="28"/>
              </w:rPr>
            </w:pPr>
            <w:r w:rsidRPr="00E153AF">
              <w:rPr>
                <w:rFonts w:ascii="仿宋" w:eastAsia="仿宋" w:hAnsi="仿宋" w:hint="eastAsia"/>
                <w:sz w:val="28"/>
                <w:szCs w:val="28"/>
              </w:rPr>
              <w:t>院长</w:t>
            </w:r>
          </w:p>
        </w:tc>
        <w:tc>
          <w:tcPr>
            <w:tcW w:w="1276" w:type="dxa"/>
            <w:vAlign w:val="center"/>
          </w:tcPr>
          <w:p w:rsidR="004230C7" w:rsidRPr="00E153AF" w:rsidRDefault="004230C7" w:rsidP="004230C7">
            <w:pPr>
              <w:spacing w:line="400" w:lineRule="exact"/>
              <w:rPr>
                <w:rFonts w:ascii="仿宋" w:eastAsia="仿宋" w:hAnsi="仿宋"/>
                <w:sz w:val="28"/>
                <w:szCs w:val="28"/>
              </w:rPr>
            </w:pPr>
            <w:r w:rsidRPr="00E153AF">
              <w:rPr>
                <w:rFonts w:ascii="仿宋" w:eastAsia="仿宋" w:hAnsi="仿宋" w:hint="eastAsia"/>
                <w:sz w:val="28"/>
                <w:szCs w:val="28"/>
              </w:rPr>
              <w:t>教授、主任医师</w:t>
            </w:r>
          </w:p>
        </w:tc>
        <w:tc>
          <w:tcPr>
            <w:tcW w:w="4725" w:type="dxa"/>
            <w:vAlign w:val="center"/>
          </w:tcPr>
          <w:p w:rsidR="004230C7" w:rsidRPr="00E153AF" w:rsidRDefault="004230C7" w:rsidP="004230C7">
            <w:pPr>
              <w:spacing w:line="400" w:lineRule="exact"/>
              <w:rPr>
                <w:rFonts w:ascii="仿宋" w:eastAsia="仿宋" w:hAnsi="仿宋"/>
                <w:sz w:val="28"/>
                <w:szCs w:val="28"/>
              </w:rPr>
            </w:pPr>
            <w:r w:rsidRPr="00E153AF">
              <w:rPr>
                <w:rFonts w:ascii="仿宋" w:eastAsia="仿宋" w:hAnsi="仿宋" w:hint="eastAsia"/>
                <w:sz w:val="28"/>
                <w:szCs w:val="28"/>
              </w:rPr>
              <w:t>接受专家问卷调查，同行征求意见，专家论证会</w:t>
            </w:r>
            <w:r w:rsidR="00936322" w:rsidRPr="00E153AF">
              <w:rPr>
                <w:rFonts w:ascii="仿宋" w:eastAsia="仿宋" w:hAnsi="仿宋" w:hint="eastAsia"/>
                <w:sz w:val="28"/>
                <w:szCs w:val="28"/>
              </w:rPr>
              <w:t>，一致性评价</w:t>
            </w:r>
          </w:p>
        </w:tc>
      </w:tr>
      <w:tr w:rsidR="004230C7" w:rsidRPr="00E153AF" w:rsidTr="00E153AF">
        <w:tc>
          <w:tcPr>
            <w:tcW w:w="1008" w:type="dxa"/>
            <w:vAlign w:val="center"/>
          </w:tcPr>
          <w:p w:rsidR="004230C7" w:rsidRPr="00E153AF" w:rsidRDefault="004230C7" w:rsidP="004230C7">
            <w:pPr>
              <w:spacing w:line="400" w:lineRule="exact"/>
              <w:rPr>
                <w:rFonts w:ascii="仿宋" w:eastAsia="仿宋" w:hAnsi="仿宋"/>
                <w:sz w:val="28"/>
                <w:szCs w:val="28"/>
              </w:rPr>
            </w:pPr>
            <w:r w:rsidRPr="00E153AF">
              <w:rPr>
                <w:rFonts w:ascii="仿宋" w:eastAsia="仿宋" w:hAnsi="仿宋" w:hint="eastAsia"/>
                <w:sz w:val="28"/>
                <w:szCs w:val="28"/>
              </w:rPr>
              <w:t>姜  泉</w:t>
            </w:r>
          </w:p>
        </w:tc>
        <w:tc>
          <w:tcPr>
            <w:tcW w:w="943" w:type="dxa"/>
            <w:vAlign w:val="center"/>
          </w:tcPr>
          <w:p w:rsidR="004230C7" w:rsidRPr="00E153AF" w:rsidRDefault="004230C7" w:rsidP="004230C7">
            <w:pPr>
              <w:spacing w:line="400" w:lineRule="exact"/>
              <w:rPr>
                <w:rFonts w:ascii="仿宋" w:eastAsia="仿宋" w:hAnsi="仿宋"/>
                <w:sz w:val="28"/>
                <w:szCs w:val="28"/>
              </w:rPr>
            </w:pPr>
            <w:r w:rsidRPr="00E153AF">
              <w:rPr>
                <w:rFonts w:ascii="仿宋" w:eastAsia="仿宋" w:hAnsi="仿宋" w:hint="eastAsia"/>
                <w:sz w:val="28"/>
                <w:szCs w:val="28"/>
              </w:rPr>
              <w:t>博士</w:t>
            </w:r>
          </w:p>
        </w:tc>
        <w:tc>
          <w:tcPr>
            <w:tcW w:w="1276" w:type="dxa"/>
            <w:vAlign w:val="center"/>
          </w:tcPr>
          <w:p w:rsidR="004230C7" w:rsidRPr="00E153AF" w:rsidRDefault="004230C7" w:rsidP="004230C7">
            <w:pPr>
              <w:spacing w:line="400" w:lineRule="exact"/>
              <w:rPr>
                <w:rFonts w:ascii="仿宋" w:eastAsia="仿宋" w:hAnsi="仿宋"/>
                <w:sz w:val="28"/>
                <w:szCs w:val="28"/>
              </w:rPr>
            </w:pPr>
            <w:r w:rsidRPr="00E153AF">
              <w:rPr>
                <w:rFonts w:ascii="仿宋" w:eastAsia="仿宋" w:hAnsi="仿宋" w:hint="eastAsia"/>
                <w:sz w:val="28"/>
                <w:szCs w:val="28"/>
              </w:rPr>
              <w:t>中国中医科学院广安门医院</w:t>
            </w:r>
          </w:p>
        </w:tc>
        <w:tc>
          <w:tcPr>
            <w:tcW w:w="1276" w:type="dxa"/>
            <w:vAlign w:val="center"/>
          </w:tcPr>
          <w:p w:rsidR="004230C7" w:rsidRPr="00E153AF" w:rsidRDefault="004230C7" w:rsidP="004230C7">
            <w:pPr>
              <w:spacing w:line="400" w:lineRule="exact"/>
              <w:rPr>
                <w:rFonts w:ascii="仿宋" w:eastAsia="仿宋" w:hAnsi="仿宋"/>
                <w:sz w:val="28"/>
                <w:szCs w:val="28"/>
              </w:rPr>
            </w:pPr>
            <w:r w:rsidRPr="00E153AF">
              <w:rPr>
                <w:rFonts w:ascii="仿宋" w:eastAsia="仿宋" w:hAnsi="仿宋" w:hint="eastAsia"/>
                <w:sz w:val="28"/>
                <w:szCs w:val="28"/>
              </w:rPr>
              <w:t>科主任</w:t>
            </w:r>
          </w:p>
        </w:tc>
        <w:tc>
          <w:tcPr>
            <w:tcW w:w="1276" w:type="dxa"/>
            <w:vAlign w:val="center"/>
          </w:tcPr>
          <w:p w:rsidR="004230C7" w:rsidRPr="00E153AF" w:rsidRDefault="004230C7" w:rsidP="004230C7">
            <w:pPr>
              <w:spacing w:line="400" w:lineRule="exact"/>
              <w:rPr>
                <w:rFonts w:ascii="仿宋" w:eastAsia="仿宋" w:hAnsi="仿宋"/>
                <w:sz w:val="28"/>
                <w:szCs w:val="28"/>
              </w:rPr>
            </w:pPr>
            <w:r w:rsidRPr="00E153AF">
              <w:rPr>
                <w:rFonts w:ascii="仿宋" w:eastAsia="仿宋" w:hAnsi="仿宋" w:hint="eastAsia"/>
                <w:sz w:val="28"/>
                <w:szCs w:val="28"/>
              </w:rPr>
              <w:t>主任医师</w:t>
            </w:r>
          </w:p>
        </w:tc>
        <w:tc>
          <w:tcPr>
            <w:tcW w:w="4725" w:type="dxa"/>
            <w:vAlign w:val="center"/>
          </w:tcPr>
          <w:p w:rsidR="004230C7" w:rsidRPr="00E153AF" w:rsidRDefault="004230C7" w:rsidP="004230C7">
            <w:pPr>
              <w:spacing w:line="400" w:lineRule="exact"/>
              <w:rPr>
                <w:rFonts w:ascii="仿宋" w:eastAsia="仿宋" w:hAnsi="仿宋"/>
                <w:sz w:val="28"/>
                <w:szCs w:val="28"/>
              </w:rPr>
            </w:pPr>
            <w:r w:rsidRPr="00E153AF">
              <w:rPr>
                <w:rFonts w:ascii="仿宋" w:eastAsia="仿宋" w:hAnsi="仿宋" w:hint="eastAsia"/>
                <w:sz w:val="28"/>
                <w:szCs w:val="28"/>
              </w:rPr>
              <w:t>接受专家问卷调查，同行征求意见，专家论证会</w:t>
            </w:r>
            <w:r w:rsidR="00936322" w:rsidRPr="00E153AF">
              <w:rPr>
                <w:rFonts w:ascii="仿宋" w:eastAsia="仿宋" w:hAnsi="仿宋" w:hint="eastAsia"/>
                <w:sz w:val="28"/>
                <w:szCs w:val="28"/>
              </w:rPr>
              <w:t>，一致性评价</w:t>
            </w:r>
          </w:p>
        </w:tc>
      </w:tr>
      <w:tr w:rsidR="004230C7" w:rsidRPr="00E153AF" w:rsidTr="00E153AF">
        <w:tc>
          <w:tcPr>
            <w:tcW w:w="1008" w:type="dxa"/>
            <w:vAlign w:val="center"/>
          </w:tcPr>
          <w:p w:rsidR="004230C7" w:rsidRPr="00E153AF" w:rsidRDefault="004230C7" w:rsidP="004230C7">
            <w:pPr>
              <w:jc w:val="center"/>
              <w:rPr>
                <w:rFonts w:ascii="仿宋" w:eastAsia="仿宋" w:hAnsi="仿宋"/>
                <w:sz w:val="28"/>
                <w:szCs w:val="28"/>
              </w:rPr>
            </w:pPr>
            <w:r w:rsidRPr="00E153AF">
              <w:rPr>
                <w:rFonts w:ascii="仿宋" w:eastAsia="仿宋" w:hAnsi="仿宋" w:hint="eastAsia"/>
                <w:sz w:val="28"/>
                <w:szCs w:val="28"/>
              </w:rPr>
              <w:t>刘  维</w:t>
            </w:r>
          </w:p>
        </w:tc>
        <w:tc>
          <w:tcPr>
            <w:tcW w:w="943"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博士</w:t>
            </w:r>
          </w:p>
        </w:tc>
        <w:tc>
          <w:tcPr>
            <w:tcW w:w="1276"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天津中医药大学第一附属医院</w:t>
            </w:r>
          </w:p>
        </w:tc>
        <w:tc>
          <w:tcPr>
            <w:tcW w:w="1276"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科主任</w:t>
            </w:r>
          </w:p>
        </w:tc>
        <w:tc>
          <w:tcPr>
            <w:tcW w:w="1276"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主任医师</w:t>
            </w:r>
          </w:p>
        </w:tc>
        <w:tc>
          <w:tcPr>
            <w:tcW w:w="4725"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接受专家问卷调查，同行征求意见，专家论证会，一致性评价</w:t>
            </w:r>
          </w:p>
        </w:tc>
      </w:tr>
      <w:tr w:rsidR="004230C7" w:rsidRPr="00E153AF" w:rsidTr="00E153AF">
        <w:tc>
          <w:tcPr>
            <w:tcW w:w="1008" w:type="dxa"/>
            <w:vAlign w:val="center"/>
          </w:tcPr>
          <w:p w:rsidR="004230C7" w:rsidRPr="00E153AF" w:rsidRDefault="004230C7" w:rsidP="004230C7">
            <w:pPr>
              <w:jc w:val="center"/>
              <w:rPr>
                <w:rFonts w:ascii="仿宋" w:eastAsia="仿宋" w:hAnsi="仿宋"/>
                <w:sz w:val="28"/>
                <w:szCs w:val="28"/>
              </w:rPr>
            </w:pPr>
            <w:r w:rsidRPr="00E153AF">
              <w:rPr>
                <w:rFonts w:ascii="仿宋" w:eastAsia="仿宋" w:hAnsi="仿宋" w:hint="eastAsia"/>
                <w:sz w:val="28"/>
                <w:szCs w:val="28"/>
              </w:rPr>
              <w:t>刘  健</w:t>
            </w:r>
          </w:p>
        </w:tc>
        <w:tc>
          <w:tcPr>
            <w:tcW w:w="943"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博士</w:t>
            </w:r>
          </w:p>
        </w:tc>
        <w:tc>
          <w:tcPr>
            <w:tcW w:w="1276"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安徽中医药大学第一附属医院</w:t>
            </w:r>
          </w:p>
        </w:tc>
        <w:tc>
          <w:tcPr>
            <w:tcW w:w="1276"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副院长</w:t>
            </w:r>
          </w:p>
        </w:tc>
        <w:tc>
          <w:tcPr>
            <w:tcW w:w="1276"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主任医师</w:t>
            </w:r>
          </w:p>
        </w:tc>
        <w:tc>
          <w:tcPr>
            <w:tcW w:w="4725"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接受专家问卷调查，同行征求意见，一致性评价</w:t>
            </w:r>
          </w:p>
        </w:tc>
      </w:tr>
      <w:tr w:rsidR="004230C7" w:rsidRPr="00E153AF" w:rsidTr="00E153AF">
        <w:tc>
          <w:tcPr>
            <w:tcW w:w="1008" w:type="dxa"/>
            <w:vAlign w:val="center"/>
          </w:tcPr>
          <w:p w:rsidR="004230C7" w:rsidRPr="00E153AF" w:rsidRDefault="004230C7" w:rsidP="004230C7">
            <w:pPr>
              <w:rPr>
                <w:rFonts w:ascii="仿宋" w:eastAsia="仿宋" w:hAnsi="仿宋"/>
                <w:sz w:val="28"/>
                <w:szCs w:val="28"/>
              </w:rPr>
            </w:pPr>
            <w:r w:rsidRPr="00E153AF">
              <w:rPr>
                <w:rFonts w:ascii="仿宋" w:eastAsia="仿宋" w:hAnsi="仿宋"/>
                <w:sz w:val="28"/>
                <w:szCs w:val="28"/>
              </w:rPr>
              <w:t>彭江云</w:t>
            </w:r>
          </w:p>
        </w:tc>
        <w:tc>
          <w:tcPr>
            <w:tcW w:w="943"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硕士</w:t>
            </w:r>
          </w:p>
        </w:tc>
        <w:tc>
          <w:tcPr>
            <w:tcW w:w="1276"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云南省中医医院</w:t>
            </w:r>
          </w:p>
        </w:tc>
        <w:tc>
          <w:tcPr>
            <w:tcW w:w="1276"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副院长</w:t>
            </w:r>
          </w:p>
        </w:tc>
        <w:tc>
          <w:tcPr>
            <w:tcW w:w="1276"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主任医师</w:t>
            </w:r>
          </w:p>
        </w:tc>
        <w:tc>
          <w:tcPr>
            <w:tcW w:w="4725"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接受专家问卷调查，同行征求意见，专家论证会，一致性评价</w:t>
            </w:r>
          </w:p>
        </w:tc>
      </w:tr>
      <w:tr w:rsidR="004230C7" w:rsidRPr="00E153AF" w:rsidTr="00E153AF">
        <w:tc>
          <w:tcPr>
            <w:tcW w:w="1008" w:type="dxa"/>
            <w:vAlign w:val="center"/>
          </w:tcPr>
          <w:p w:rsidR="004230C7" w:rsidRPr="00E153AF" w:rsidRDefault="004230C7" w:rsidP="004230C7">
            <w:pPr>
              <w:jc w:val="center"/>
              <w:rPr>
                <w:rFonts w:ascii="仿宋" w:eastAsia="仿宋" w:hAnsi="仿宋"/>
                <w:sz w:val="28"/>
                <w:szCs w:val="28"/>
              </w:rPr>
            </w:pPr>
            <w:r w:rsidRPr="00E153AF">
              <w:rPr>
                <w:rFonts w:ascii="仿宋" w:eastAsia="仿宋" w:hAnsi="仿宋" w:hint="eastAsia"/>
                <w:sz w:val="28"/>
                <w:szCs w:val="28"/>
              </w:rPr>
              <w:lastRenderedPageBreak/>
              <w:t>娄玉钤</w:t>
            </w:r>
          </w:p>
        </w:tc>
        <w:tc>
          <w:tcPr>
            <w:tcW w:w="943"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本科</w:t>
            </w:r>
          </w:p>
        </w:tc>
        <w:tc>
          <w:tcPr>
            <w:tcW w:w="1276"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河南风湿病医院</w:t>
            </w:r>
          </w:p>
        </w:tc>
        <w:tc>
          <w:tcPr>
            <w:tcW w:w="1276"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院长</w:t>
            </w:r>
          </w:p>
        </w:tc>
        <w:tc>
          <w:tcPr>
            <w:tcW w:w="1276"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主任医师</w:t>
            </w:r>
          </w:p>
        </w:tc>
        <w:tc>
          <w:tcPr>
            <w:tcW w:w="4725"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接受专家问卷调查，同行征求意见，专家论证会，一致性评价</w:t>
            </w:r>
          </w:p>
        </w:tc>
      </w:tr>
      <w:tr w:rsidR="004230C7" w:rsidRPr="00E153AF" w:rsidTr="00E153AF">
        <w:tc>
          <w:tcPr>
            <w:tcW w:w="1008" w:type="dxa"/>
            <w:vAlign w:val="center"/>
          </w:tcPr>
          <w:p w:rsidR="004230C7" w:rsidRPr="00E153AF" w:rsidRDefault="004230C7" w:rsidP="004230C7">
            <w:pPr>
              <w:jc w:val="center"/>
              <w:rPr>
                <w:rFonts w:ascii="仿宋" w:eastAsia="仿宋" w:hAnsi="仿宋"/>
                <w:sz w:val="28"/>
                <w:szCs w:val="28"/>
              </w:rPr>
            </w:pPr>
            <w:r w:rsidRPr="00E153AF">
              <w:rPr>
                <w:rFonts w:ascii="仿宋" w:eastAsia="仿宋" w:hAnsi="仿宋" w:hint="eastAsia"/>
                <w:sz w:val="28"/>
                <w:szCs w:val="28"/>
              </w:rPr>
              <w:t>林昌松</w:t>
            </w:r>
          </w:p>
        </w:tc>
        <w:tc>
          <w:tcPr>
            <w:tcW w:w="943"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硕士</w:t>
            </w:r>
          </w:p>
        </w:tc>
        <w:tc>
          <w:tcPr>
            <w:tcW w:w="1276"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广东省中医院</w:t>
            </w:r>
          </w:p>
        </w:tc>
        <w:tc>
          <w:tcPr>
            <w:tcW w:w="1276"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科主任</w:t>
            </w:r>
          </w:p>
        </w:tc>
        <w:tc>
          <w:tcPr>
            <w:tcW w:w="1276"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主任医师</w:t>
            </w:r>
          </w:p>
        </w:tc>
        <w:tc>
          <w:tcPr>
            <w:tcW w:w="4725"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接受专家问卷调查，同行征求意见，一致性评价</w:t>
            </w:r>
          </w:p>
        </w:tc>
      </w:tr>
      <w:tr w:rsidR="004230C7" w:rsidRPr="00E153AF" w:rsidTr="00E153AF">
        <w:tc>
          <w:tcPr>
            <w:tcW w:w="1008" w:type="dxa"/>
            <w:vAlign w:val="center"/>
          </w:tcPr>
          <w:p w:rsidR="004230C7" w:rsidRPr="00E153AF" w:rsidRDefault="004230C7" w:rsidP="004230C7">
            <w:pPr>
              <w:jc w:val="center"/>
              <w:rPr>
                <w:rFonts w:ascii="仿宋" w:eastAsia="仿宋" w:hAnsi="仿宋"/>
                <w:sz w:val="28"/>
                <w:szCs w:val="28"/>
              </w:rPr>
            </w:pPr>
            <w:r w:rsidRPr="00E153AF">
              <w:rPr>
                <w:rFonts w:ascii="仿宋" w:eastAsia="仿宋" w:hAnsi="仿宋" w:hint="eastAsia"/>
                <w:sz w:val="28"/>
                <w:szCs w:val="28"/>
              </w:rPr>
              <w:t>何东仪</w:t>
            </w:r>
          </w:p>
        </w:tc>
        <w:tc>
          <w:tcPr>
            <w:tcW w:w="943"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博士</w:t>
            </w:r>
          </w:p>
        </w:tc>
        <w:tc>
          <w:tcPr>
            <w:tcW w:w="1276"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上海市长宁区光华中西医结合医院</w:t>
            </w:r>
          </w:p>
        </w:tc>
        <w:tc>
          <w:tcPr>
            <w:tcW w:w="1276"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副院长</w:t>
            </w:r>
          </w:p>
        </w:tc>
        <w:tc>
          <w:tcPr>
            <w:tcW w:w="1276"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主任医师</w:t>
            </w:r>
          </w:p>
        </w:tc>
        <w:tc>
          <w:tcPr>
            <w:tcW w:w="4725"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接受专家问卷调查，专家论证会，一致性评价</w:t>
            </w:r>
          </w:p>
        </w:tc>
      </w:tr>
      <w:tr w:rsidR="004230C7" w:rsidRPr="00E153AF" w:rsidTr="00E153AF">
        <w:tc>
          <w:tcPr>
            <w:tcW w:w="1008" w:type="dxa"/>
            <w:vAlign w:val="center"/>
          </w:tcPr>
          <w:p w:rsidR="004230C7" w:rsidRPr="00E153AF" w:rsidRDefault="004230C7" w:rsidP="004230C7">
            <w:pPr>
              <w:jc w:val="center"/>
              <w:rPr>
                <w:rFonts w:ascii="仿宋" w:eastAsia="仿宋" w:hAnsi="仿宋"/>
                <w:sz w:val="28"/>
                <w:szCs w:val="28"/>
              </w:rPr>
            </w:pPr>
            <w:r w:rsidRPr="00E153AF">
              <w:rPr>
                <w:rFonts w:ascii="仿宋" w:eastAsia="仿宋" w:hAnsi="仿宋" w:hint="eastAsia"/>
                <w:sz w:val="28"/>
                <w:szCs w:val="28"/>
              </w:rPr>
              <w:t>刘  英</w:t>
            </w:r>
          </w:p>
        </w:tc>
        <w:tc>
          <w:tcPr>
            <w:tcW w:w="943"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博士</w:t>
            </w:r>
          </w:p>
        </w:tc>
        <w:tc>
          <w:tcPr>
            <w:tcW w:w="1276"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山东中医药大学附属医院</w:t>
            </w:r>
          </w:p>
        </w:tc>
        <w:tc>
          <w:tcPr>
            <w:tcW w:w="1276"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科主任</w:t>
            </w:r>
          </w:p>
        </w:tc>
        <w:tc>
          <w:tcPr>
            <w:tcW w:w="1276"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主任医师</w:t>
            </w:r>
          </w:p>
        </w:tc>
        <w:tc>
          <w:tcPr>
            <w:tcW w:w="4725" w:type="dxa"/>
            <w:vAlign w:val="center"/>
          </w:tcPr>
          <w:p w:rsidR="004230C7" w:rsidRPr="00E153AF" w:rsidRDefault="004230C7" w:rsidP="004230C7">
            <w:pPr>
              <w:rPr>
                <w:rFonts w:ascii="仿宋" w:eastAsia="仿宋" w:hAnsi="仿宋"/>
                <w:sz w:val="28"/>
                <w:szCs w:val="28"/>
              </w:rPr>
            </w:pPr>
            <w:r w:rsidRPr="00E153AF">
              <w:rPr>
                <w:rFonts w:ascii="仿宋" w:eastAsia="仿宋" w:hAnsi="仿宋" w:hint="eastAsia"/>
                <w:sz w:val="28"/>
                <w:szCs w:val="28"/>
              </w:rPr>
              <w:t>接受专家问卷调查，同行征求意见，专家论证会，一致性评价</w:t>
            </w:r>
          </w:p>
        </w:tc>
      </w:tr>
    </w:tbl>
    <w:p w:rsidR="000417E9" w:rsidRDefault="000417E9" w:rsidP="004A34F0">
      <w:pPr>
        <w:spacing w:beforeLines="50" w:before="156" w:line="360" w:lineRule="auto"/>
        <w:rPr>
          <w:rFonts w:ascii="Times New Roman" w:hAnsi="Times New Roman"/>
          <w:b/>
        </w:rPr>
      </w:pPr>
    </w:p>
    <w:tbl>
      <w:tblPr>
        <w:tblpPr w:leftFromText="180" w:rightFromText="180" w:vertAnchor="text"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8"/>
        <w:gridCol w:w="1276"/>
        <w:gridCol w:w="3118"/>
        <w:gridCol w:w="4941"/>
      </w:tblGrid>
      <w:tr w:rsidR="004A34F0" w:rsidRPr="00B02585" w:rsidTr="00882503">
        <w:tc>
          <w:tcPr>
            <w:tcW w:w="10343" w:type="dxa"/>
            <w:gridSpan w:val="4"/>
            <w:vAlign w:val="center"/>
          </w:tcPr>
          <w:p w:rsidR="004A34F0" w:rsidRPr="00B02585" w:rsidRDefault="004A34F0" w:rsidP="00530879">
            <w:pPr>
              <w:ind w:rightChars="-64" w:right="-154"/>
              <w:jc w:val="center"/>
              <w:rPr>
                <w:rFonts w:ascii="仿宋" w:eastAsia="仿宋" w:hAnsi="仿宋"/>
                <w:sz w:val="28"/>
                <w:szCs w:val="28"/>
              </w:rPr>
            </w:pPr>
            <w:r w:rsidRPr="00B02585">
              <w:rPr>
                <w:rFonts w:ascii="仿宋" w:eastAsia="仿宋" w:hAnsi="仿宋" w:hint="eastAsia"/>
                <w:b/>
                <w:sz w:val="28"/>
                <w:szCs w:val="28"/>
              </w:rPr>
              <w:t>咨询征求专家</w:t>
            </w:r>
          </w:p>
        </w:tc>
      </w:tr>
      <w:tr w:rsidR="004A34F0" w:rsidRPr="00B02585" w:rsidTr="00882503">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姓</w:t>
            </w:r>
            <w:r w:rsidRPr="00B02585">
              <w:rPr>
                <w:rFonts w:ascii="仿宋" w:eastAsia="仿宋" w:hAnsi="仿宋"/>
                <w:sz w:val="28"/>
                <w:szCs w:val="28"/>
              </w:rPr>
              <w:t xml:space="preserve">  </w:t>
            </w:r>
            <w:r w:rsidRPr="00B02585">
              <w:rPr>
                <w:rFonts w:ascii="仿宋" w:eastAsia="仿宋" w:hAnsi="仿宋" w:hint="eastAsia"/>
                <w:sz w:val="28"/>
                <w:szCs w:val="28"/>
              </w:rPr>
              <w:t>名</w:t>
            </w:r>
          </w:p>
        </w:tc>
        <w:tc>
          <w:tcPr>
            <w:tcW w:w="1276"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职称职务</w:t>
            </w:r>
          </w:p>
        </w:tc>
        <w:tc>
          <w:tcPr>
            <w:tcW w:w="311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单位</w:t>
            </w:r>
          </w:p>
        </w:tc>
        <w:tc>
          <w:tcPr>
            <w:tcW w:w="4941" w:type="dxa"/>
            <w:vAlign w:val="center"/>
          </w:tcPr>
          <w:p w:rsidR="004A34F0" w:rsidRPr="00B02585" w:rsidRDefault="004A34F0" w:rsidP="004A34F0">
            <w:pPr>
              <w:ind w:rightChars="-64" w:right="-154"/>
              <w:jc w:val="center"/>
              <w:rPr>
                <w:rFonts w:ascii="仿宋" w:eastAsia="仿宋" w:hAnsi="仿宋"/>
                <w:sz w:val="28"/>
                <w:szCs w:val="28"/>
              </w:rPr>
            </w:pPr>
            <w:r w:rsidRPr="00B02585">
              <w:rPr>
                <w:rFonts w:ascii="仿宋" w:eastAsia="仿宋" w:hAnsi="仿宋" w:hint="eastAsia"/>
                <w:sz w:val="28"/>
                <w:szCs w:val="28"/>
              </w:rPr>
              <w:t>承担工作</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王承德</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教授、主任师、博导</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北京顺天德中医医院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接受专家问卷调查，同行征求意见，专家论证会，一致性评价</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lastRenderedPageBreak/>
              <w:t>范永升</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教授、主任师、博导</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浙江中医药大学</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专家论证会</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吴启富</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教授、主任师、博导</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南方医科大学中西医结合医院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接受专家问卷调查，专家论证会，同行征求意见</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郭义</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教授、主任师、博导</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天津中医药大学针灸学院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专家论证会</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陈泽林</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教授、主任师、博导</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天津中医药大学针灸学院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专家论证会</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姜泉</w:t>
            </w:r>
          </w:p>
        </w:tc>
        <w:tc>
          <w:tcPr>
            <w:tcW w:w="1276" w:type="dxa"/>
            <w:vAlign w:val="center"/>
          </w:tcPr>
          <w:p w:rsidR="004A34F0" w:rsidRPr="00B02585" w:rsidRDefault="004A34F0" w:rsidP="004A34F0">
            <w:pPr>
              <w:ind w:rightChars="-51" w:right="-122"/>
              <w:rPr>
                <w:rFonts w:ascii="仿宋" w:eastAsia="仿宋" w:hAnsi="仿宋"/>
                <w:sz w:val="28"/>
                <w:szCs w:val="28"/>
              </w:rPr>
            </w:pPr>
            <w:r w:rsidRPr="00B02585">
              <w:rPr>
                <w:rFonts w:ascii="仿宋" w:eastAsia="仿宋" w:hAnsi="仿宋" w:hint="eastAsia"/>
                <w:sz w:val="28"/>
                <w:szCs w:val="28"/>
              </w:rPr>
              <w:t>教授、主任医师、博导</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中国中医科学院广安门医院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接受专家问卷调查，同行征求意见，专家论证会，一致性评价</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张华东</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研究员、硕导</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中国中医科学院广安门医院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接受专家问卷调查，同行征求意见，专家论证会</w:t>
            </w:r>
            <w:r w:rsidR="00936322" w:rsidRPr="00B02585">
              <w:rPr>
                <w:rFonts w:ascii="仿宋" w:eastAsia="仿宋" w:hAnsi="仿宋" w:hint="eastAsia"/>
                <w:sz w:val="28"/>
                <w:szCs w:val="28"/>
              </w:rPr>
              <w:t>，一致性评价</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lastRenderedPageBreak/>
              <w:t>唐晓颇</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主任医师、硕导</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中国中医科学院广安门医院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接受专家问卷调查，同行征求意见，专家论证会</w:t>
            </w:r>
            <w:r w:rsidR="00936322" w:rsidRPr="00B02585">
              <w:rPr>
                <w:rFonts w:ascii="仿宋" w:eastAsia="仿宋" w:hAnsi="仿宋" w:hint="eastAsia"/>
                <w:sz w:val="28"/>
                <w:szCs w:val="28"/>
              </w:rPr>
              <w:t>，一致性评价</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刘  维</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主任医师、博导</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天津中医药大学第一附属医院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接受专家问卷调查，同行征求意见，专家论证会，一致性评价</w:t>
            </w:r>
          </w:p>
        </w:tc>
      </w:tr>
      <w:tr w:rsidR="004A34F0" w:rsidRPr="00B02585" w:rsidTr="00882503">
        <w:trPr>
          <w:trHeight w:val="609"/>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刘  健</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主任医师、博导</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安徽中医药大学第一附属医院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接受专家问卷调查，同行征求意见，一致性评价</w:t>
            </w:r>
          </w:p>
        </w:tc>
      </w:tr>
      <w:tr w:rsidR="004A34F0" w:rsidRPr="00B02585" w:rsidTr="00882503">
        <w:trPr>
          <w:trHeight w:val="703"/>
        </w:trPr>
        <w:tc>
          <w:tcPr>
            <w:tcW w:w="1008" w:type="dxa"/>
            <w:vAlign w:val="center"/>
          </w:tcPr>
          <w:p w:rsidR="004A34F0" w:rsidRPr="00B02585" w:rsidRDefault="004A34F0" w:rsidP="004A34F0">
            <w:pPr>
              <w:rPr>
                <w:rFonts w:ascii="仿宋" w:eastAsia="仿宋" w:hAnsi="仿宋"/>
                <w:sz w:val="28"/>
                <w:szCs w:val="28"/>
              </w:rPr>
            </w:pPr>
            <w:r w:rsidRPr="00B02585">
              <w:rPr>
                <w:rFonts w:ascii="仿宋" w:eastAsia="仿宋" w:hAnsi="仿宋"/>
                <w:sz w:val="28"/>
                <w:szCs w:val="28"/>
              </w:rPr>
              <w:t>彭江云</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主任医师、博导</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云南省中医医院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接受专家问卷调查，同行征求意见，专家论证会，一致性评价</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娄玉钤</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主任医师、硕导</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河南风湿病医院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接受专家问卷调查，同行征求意见，专家论证会、一致性评价</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汪悦</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院长、主任医师、博导</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南京中医药大学附属医院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接受专家问卷调查，同行征求意见，一致性评价</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林昌松</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主任医师、博导</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广东中医药大学第一附属医院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接受专家问卷调查，同行征求意见，一致性评价</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lastRenderedPageBreak/>
              <w:t>何东仪</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副院长、主任医师、博导</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上海市长宁区光华中西医结合医院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接受专家问卷调查，专家论证会，一致性评价</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刘英</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教授、博导</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山东中医药大学附属医院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接受专家问卷调查，同行征求意见，专家论证会，一致性评价</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王新昌</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浙江省新华医院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接受专家问卷调查，专家论证会，同行征求意见，一致性评价</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陈进春</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教授、主任医师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sz w:val="28"/>
                <w:szCs w:val="28"/>
              </w:rPr>
              <w:t>厦门市中医院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董振华</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北京协和医院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接受专家问卷调查，同行征求意见</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范伏元</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湖南省中医医院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黄雪琪</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中国中医科学院广安门医院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接受专家问卷调查，同行征求意见</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吉海旺</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陕西省中医院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李振彬</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石家庄白求恩医院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w:t>
            </w:r>
          </w:p>
        </w:tc>
      </w:tr>
      <w:tr w:rsidR="004A34F0" w:rsidRPr="00B02585" w:rsidTr="00882503">
        <w:trPr>
          <w:trHeight w:val="401"/>
        </w:trPr>
        <w:tc>
          <w:tcPr>
            <w:tcW w:w="1008" w:type="dxa"/>
            <w:vAlign w:val="center"/>
          </w:tcPr>
          <w:p w:rsidR="004A34F0" w:rsidRPr="00B02585" w:rsidRDefault="004A34F0" w:rsidP="004A34F0">
            <w:pPr>
              <w:rPr>
                <w:rFonts w:ascii="仿宋" w:eastAsia="仿宋" w:hAnsi="仿宋"/>
                <w:sz w:val="28"/>
                <w:szCs w:val="28"/>
              </w:rPr>
            </w:pPr>
            <w:r w:rsidRPr="00B02585">
              <w:rPr>
                <w:rFonts w:ascii="仿宋" w:eastAsia="仿宋" w:hAnsi="仿宋"/>
                <w:sz w:val="28"/>
                <w:szCs w:val="28"/>
              </w:rPr>
              <w:lastRenderedPageBreak/>
              <w:t>李</w:t>
            </w:r>
            <w:r w:rsidRPr="00B02585">
              <w:rPr>
                <w:rFonts w:ascii="仿宋" w:eastAsia="仿宋" w:hAnsi="仿宋" w:hint="eastAsia"/>
                <w:sz w:val="28"/>
                <w:szCs w:val="28"/>
              </w:rPr>
              <w:t xml:space="preserve">  </w:t>
            </w:r>
            <w:r w:rsidRPr="00B02585">
              <w:rPr>
                <w:rFonts w:ascii="仿宋" w:eastAsia="仿宋" w:hAnsi="仿宋"/>
                <w:sz w:val="28"/>
                <w:szCs w:val="28"/>
              </w:rPr>
              <w:t>征</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北京市望京医院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接受专家问卷调查，同行征求意见</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马桂琴</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中国中医科学院广安门医院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接受专家问卷调查，同行征求意见</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庞学丰</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广西中医药大学附属医院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接受专家问卷调查，一致性评价</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苏  励</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sz w:val="28"/>
                <w:szCs w:val="28"/>
              </w:rPr>
              <w:t>上海中医药大学附属龙华医院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苏  晓</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上海市中医医院</w:t>
            </w:r>
            <w:r w:rsidRPr="00B02585">
              <w:rPr>
                <w:rFonts w:ascii="仿宋" w:eastAsia="仿宋" w:hAnsi="仿宋"/>
                <w:sz w:val="28"/>
                <w:szCs w:val="28"/>
              </w:rPr>
              <w:t xml:space="preserve">  </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王</w:t>
            </w:r>
            <w:r w:rsidRPr="00B02585">
              <w:rPr>
                <w:rFonts w:ascii="仿宋" w:eastAsia="仿宋" w:hAnsi="仿宋"/>
                <w:sz w:val="28"/>
                <w:szCs w:val="28"/>
              </w:rPr>
              <w:t>伟钢</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sz w:val="28"/>
                <w:szCs w:val="28"/>
              </w:rPr>
              <w:t>中日友好医院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接受专家问卷调查，同行征求意见</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王玉明</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北京中医医院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王振宇</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长春中医药大学附属医院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接受专家问卷调查，同行征求意见</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温成平</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浙江中医药大学</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接受专家问卷调查，同行征求意见</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吴宽裕</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福建中医药大学附属医院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杨德才</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湖北中医药大学附属医院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lastRenderedPageBreak/>
              <w:t>阎小萍</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spacing w:line="400" w:lineRule="exact"/>
              <w:rPr>
                <w:rFonts w:ascii="仿宋" w:eastAsia="仿宋" w:hAnsi="仿宋"/>
                <w:sz w:val="28"/>
                <w:szCs w:val="28"/>
              </w:rPr>
            </w:pPr>
            <w:r w:rsidRPr="00B02585">
              <w:rPr>
                <w:rFonts w:ascii="仿宋" w:eastAsia="仿宋" w:hAnsi="仿宋" w:hint="eastAsia"/>
                <w:sz w:val="28"/>
                <w:szCs w:val="28"/>
              </w:rPr>
              <w:t>北京中日友好医院</w:t>
            </w:r>
          </w:p>
        </w:tc>
        <w:tc>
          <w:tcPr>
            <w:tcW w:w="4941" w:type="dxa"/>
            <w:vAlign w:val="center"/>
          </w:tcPr>
          <w:p w:rsidR="004A34F0" w:rsidRPr="00B02585" w:rsidRDefault="004A34F0" w:rsidP="004A34F0">
            <w:pPr>
              <w:spacing w:line="400" w:lineRule="exact"/>
              <w:rPr>
                <w:rFonts w:ascii="仿宋" w:eastAsia="仿宋" w:hAnsi="仿宋"/>
                <w:sz w:val="28"/>
                <w:szCs w:val="28"/>
              </w:rPr>
            </w:pPr>
            <w:r w:rsidRPr="00B02585">
              <w:rPr>
                <w:rFonts w:ascii="仿宋" w:eastAsia="仿宋" w:hAnsi="仿宋" w:cs="Times New Roman" w:hint="eastAsia"/>
                <w:sz w:val="28"/>
                <w:szCs w:val="28"/>
              </w:rPr>
              <w:t>接受专家问卷调查</w:t>
            </w:r>
            <w:r w:rsidRPr="00B02585">
              <w:rPr>
                <w:rFonts w:ascii="仿宋" w:eastAsia="仿宋" w:hAnsi="仿宋" w:hint="eastAsia"/>
                <w:sz w:val="28"/>
                <w:szCs w:val="28"/>
              </w:rPr>
              <w:t>，同行征求意见</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周彩云</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北京中医药大学西苑医院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朱跃兰</w:t>
            </w:r>
          </w:p>
        </w:tc>
        <w:tc>
          <w:tcPr>
            <w:tcW w:w="1276"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北京中医药大学东直门医院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接受专家问卷调查，同行征求意见</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方勇飞</w:t>
            </w:r>
          </w:p>
        </w:tc>
        <w:tc>
          <w:tcPr>
            <w:tcW w:w="1276"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cs="Arial"/>
                <w:color w:val="333333"/>
                <w:sz w:val="28"/>
                <w:szCs w:val="28"/>
              </w:rPr>
              <w:t>重庆西南医院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张剑勇</w:t>
            </w:r>
          </w:p>
        </w:tc>
        <w:tc>
          <w:tcPr>
            <w:tcW w:w="1276"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sz w:val="28"/>
                <w:szCs w:val="28"/>
              </w:rPr>
              <w:t>深圳市中医院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于清宏</w:t>
            </w:r>
          </w:p>
        </w:tc>
        <w:tc>
          <w:tcPr>
            <w:tcW w:w="1276"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sz w:val="28"/>
                <w:szCs w:val="28"/>
              </w:rPr>
              <w:t>南方医科大学珠江医院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 xml:space="preserve">接受专家问卷调查 </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冯兴华</w:t>
            </w:r>
          </w:p>
        </w:tc>
        <w:tc>
          <w:tcPr>
            <w:tcW w:w="1276"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中国中医科学院广安门医院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鞠宝兆</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教授、博导</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辽宁中医药大学</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接受专家问卷调查、专家论证会，质量方法学评价</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宋林萱</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大连医科大学附属二院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接受专家问卷调查、专家论证会</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马宝东</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主任医师、硕导</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辽宁中医药大学附属二院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专家论证会</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lastRenderedPageBreak/>
              <w:t>李东书</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沈阳市中医院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专家论证会</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关凤媛</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营口市中医院</w:t>
            </w:r>
          </w:p>
        </w:tc>
        <w:tc>
          <w:tcPr>
            <w:tcW w:w="4941" w:type="dxa"/>
            <w:vAlign w:val="center"/>
          </w:tcPr>
          <w:p w:rsidR="004A34F0" w:rsidRPr="00B02585" w:rsidRDefault="00936322" w:rsidP="004A34F0">
            <w:pPr>
              <w:rPr>
                <w:rFonts w:ascii="仿宋" w:eastAsia="仿宋" w:hAnsi="仿宋"/>
                <w:sz w:val="28"/>
                <w:szCs w:val="28"/>
              </w:rPr>
            </w:pPr>
            <w:r w:rsidRPr="00B02585">
              <w:rPr>
                <w:rFonts w:ascii="仿宋" w:eastAsia="仿宋" w:hAnsi="仿宋" w:hint="eastAsia"/>
                <w:sz w:val="28"/>
                <w:szCs w:val="28"/>
              </w:rPr>
              <w:t>专家论证会，</w:t>
            </w:r>
            <w:r w:rsidR="004A34F0" w:rsidRPr="00B02585">
              <w:rPr>
                <w:rFonts w:ascii="仿宋" w:eastAsia="仿宋" w:hAnsi="仿宋" w:hint="eastAsia"/>
                <w:sz w:val="28"/>
                <w:szCs w:val="28"/>
              </w:rPr>
              <w:t>一致性评价</w:t>
            </w:r>
          </w:p>
        </w:tc>
      </w:tr>
      <w:tr w:rsidR="004A34F0" w:rsidRPr="00B02585" w:rsidTr="00882503">
        <w:trPr>
          <w:trHeight w:val="401"/>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吕静</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主任医师、硕导</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辽宁中医药大学附属医院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专家论证会，质量方法学评价</w:t>
            </w:r>
          </w:p>
        </w:tc>
      </w:tr>
      <w:tr w:rsidR="004A34F0" w:rsidRPr="00B02585" w:rsidTr="00882503">
        <w:trPr>
          <w:trHeight w:val="564"/>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张哲</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主任医师、硕导</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辽宁中医药大学附属医院</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专家论证会，质量方法学评价</w:t>
            </w:r>
          </w:p>
        </w:tc>
      </w:tr>
      <w:tr w:rsidR="004A34F0" w:rsidRPr="00B02585" w:rsidTr="00882503">
        <w:trPr>
          <w:trHeight w:val="564"/>
        </w:trPr>
        <w:tc>
          <w:tcPr>
            <w:tcW w:w="1008" w:type="dxa"/>
            <w:vAlign w:val="center"/>
          </w:tcPr>
          <w:p w:rsidR="004A34F0" w:rsidRPr="00B02585" w:rsidRDefault="00936322" w:rsidP="004A34F0">
            <w:pPr>
              <w:jc w:val="center"/>
              <w:rPr>
                <w:rFonts w:ascii="仿宋" w:eastAsia="仿宋" w:hAnsi="仿宋"/>
                <w:sz w:val="28"/>
                <w:szCs w:val="28"/>
              </w:rPr>
            </w:pPr>
            <w:r w:rsidRPr="00B02585">
              <w:rPr>
                <w:rFonts w:ascii="仿宋" w:eastAsia="仿宋" w:hAnsi="仿宋" w:hint="eastAsia"/>
                <w:sz w:val="28"/>
                <w:szCs w:val="28"/>
              </w:rPr>
              <w:t>傅</w:t>
            </w:r>
            <w:r w:rsidR="004A34F0" w:rsidRPr="00B02585">
              <w:rPr>
                <w:rFonts w:ascii="仿宋" w:eastAsia="仿宋" w:hAnsi="仿宋" w:hint="eastAsia"/>
                <w:sz w:val="28"/>
                <w:szCs w:val="28"/>
              </w:rPr>
              <w:t>海燕</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教授、博导</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辽宁中医药大学</w:t>
            </w:r>
          </w:p>
        </w:tc>
        <w:tc>
          <w:tcPr>
            <w:tcW w:w="4941"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专家论证会，质量方法学评价</w:t>
            </w:r>
          </w:p>
        </w:tc>
      </w:tr>
      <w:tr w:rsidR="004A34F0" w:rsidRPr="00B02585" w:rsidTr="00882503">
        <w:trPr>
          <w:trHeight w:val="564"/>
        </w:trPr>
        <w:tc>
          <w:tcPr>
            <w:tcW w:w="1008" w:type="dxa"/>
            <w:vAlign w:val="center"/>
          </w:tcPr>
          <w:p w:rsidR="004A34F0" w:rsidRPr="00B02585" w:rsidRDefault="004A34F0" w:rsidP="004A34F0">
            <w:pPr>
              <w:jc w:val="center"/>
              <w:rPr>
                <w:rFonts w:ascii="仿宋" w:eastAsia="仿宋" w:hAnsi="仿宋"/>
                <w:sz w:val="28"/>
                <w:szCs w:val="28"/>
              </w:rPr>
            </w:pPr>
            <w:r w:rsidRPr="00B02585">
              <w:rPr>
                <w:rFonts w:ascii="仿宋" w:eastAsia="仿宋" w:hAnsi="仿宋" w:hint="eastAsia"/>
                <w:sz w:val="28"/>
                <w:szCs w:val="28"/>
              </w:rPr>
              <w:t>李强</w:t>
            </w:r>
          </w:p>
        </w:tc>
        <w:tc>
          <w:tcPr>
            <w:tcW w:w="1276"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主任医师</w:t>
            </w:r>
          </w:p>
        </w:tc>
        <w:tc>
          <w:tcPr>
            <w:tcW w:w="3118" w:type="dxa"/>
            <w:vAlign w:val="center"/>
          </w:tcPr>
          <w:p w:rsidR="004A34F0" w:rsidRPr="00B02585" w:rsidRDefault="004A34F0" w:rsidP="004A34F0">
            <w:pPr>
              <w:rPr>
                <w:rFonts w:ascii="仿宋" w:eastAsia="仿宋" w:hAnsi="仿宋"/>
                <w:sz w:val="28"/>
                <w:szCs w:val="28"/>
              </w:rPr>
            </w:pPr>
            <w:r w:rsidRPr="00B02585">
              <w:rPr>
                <w:rFonts w:ascii="仿宋" w:eastAsia="仿宋" w:hAnsi="仿宋" w:hint="eastAsia"/>
                <w:sz w:val="28"/>
                <w:szCs w:val="28"/>
              </w:rPr>
              <w:t>辽宁奉天中医院</w:t>
            </w:r>
          </w:p>
        </w:tc>
        <w:tc>
          <w:tcPr>
            <w:tcW w:w="4941" w:type="dxa"/>
            <w:vAlign w:val="center"/>
          </w:tcPr>
          <w:p w:rsidR="004A34F0" w:rsidRPr="00B02585" w:rsidRDefault="00936322" w:rsidP="004A34F0">
            <w:pPr>
              <w:rPr>
                <w:rFonts w:ascii="仿宋" w:eastAsia="仿宋" w:hAnsi="仿宋"/>
                <w:sz w:val="28"/>
                <w:szCs w:val="28"/>
              </w:rPr>
            </w:pPr>
            <w:r w:rsidRPr="00B02585">
              <w:rPr>
                <w:rFonts w:ascii="仿宋" w:eastAsia="仿宋" w:hAnsi="仿宋" w:hint="eastAsia"/>
                <w:sz w:val="28"/>
                <w:szCs w:val="28"/>
              </w:rPr>
              <w:t>专家论证会，</w:t>
            </w:r>
            <w:r w:rsidR="004A34F0" w:rsidRPr="00B02585">
              <w:rPr>
                <w:rFonts w:ascii="仿宋" w:eastAsia="仿宋" w:hAnsi="仿宋" w:hint="eastAsia"/>
                <w:sz w:val="28"/>
                <w:szCs w:val="28"/>
              </w:rPr>
              <w:t>一致性评价</w:t>
            </w:r>
          </w:p>
        </w:tc>
      </w:tr>
    </w:tbl>
    <w:p w:rsidR="000417E9" w:rsidRPr="00B02585" w:rsidRDefault="004A34F0" w:rsidP="00417A3B">
      <w:pPr>
        <w:spacing w:beforeLines="50" w:before="156" w:line="400" w:lineRule="exact"/>
        <w:ind w:firstLineChars="196" w:firstLine="630"/>
        <w:outlineLvl w:val="0"/>
        <w:rPr>
          <w:rFonts w:ascii="黑体" w:eastAsia="黑体" w:hAnsi="黑体"/>
          <w:b/>
          <w:sz w:val="32"/>
          <w:szCs w:val="32"/>
        </w:rPr>
      </w:pPr>
      <w:bookmarkStart w:id="2" w:name="_Toc477734617"/>
      <w:r w:rsidRPr="00B02585">
        <w:rPr>
          <w:rFonts w:ascii="黑体" w:eastAsia="黑体" w:hAnsi="黑体" w:hint="eastAsia"/>
          <w:b/>
          <w:sz w:val="32"/>
          <w:szCs w:val="32"/>
        </w:rPr>
        <w:t>2、标准编制原则和确定标准主要内容的论据</w:t>
      </w:r>
      <w:bookmarkEnd w:id="2"/>
    </w:p>
    <w:p w:rsidR="000417E9" w:rsidRPr="00B02585" w:rsidRDefault="004A34F0" w:rsidP="00417A3B">
      <w:pPr>
        <w:spacing w:line="400" w:lineRule="exact"/>
        <w:ind w:firstLineChars="196" w:firstLine="630"/>
        <w:outlineLvl w:val="1"/>
        <w:rPr>
          <w:rFonts w:ascii="仿宋" w:eastAsia="仿宋" w:hAnsi="仿宋"/>
          <w:b/>
          <w:sz w:val="32"/>
          <w:szCs w:val="32"/>
        </w:rPr>
      </w:pPr>
      <w:r w:rsidRPr="00B02585">
        <w:rPr>
          <w:rFonts w:ascii="仿宋" w:eastAsia="仿宋" w:hAnsi="仿宋" w:hint="eastAsia"/>
          <w:b/>
          <w:sz w:val="32"/>
          <w:szCs w:val="32"/>
        </w:rPr>
        <w:t>2</w:t>
      </w:r>
      <w:r w:rsidRPr="00B02585">
        <w:rPr>
          <w:rFonts w:ascii="仿宋" w:eastAsia="仿宋" w:hAnsi="仿宋"/>
          <w:b/>
          <w:sz w:val="32"/>
          <w:szCs w:val="32"/>
        </w:rPr>
        <w:t>.1</w:t>
      </w:r>
      <w:r w:rsidRPr="00B02585">
        <w:rPr>
          <w:rFonts w:ascii="仿宋" w:eastAsia="仿宋" w:hAnsi="仿宋" w:hint="eastAsia"/>
          <w:b/>
          <w:sz w:val="32"/>
          <w:szCs w:val="32"/>
        </w:rPr>
        <w:t>标准</w:t>
      </w:r>
      <w:r w:rsidR="000417E9" w:rsidRPr="00B02585">
        <w:rPr>
          <w:rFonts w:ascii="仿宋" w:eastAsia="仿宋" w:hAnsi="仿宋" w:hint="eastAsia"/>
          <w:b/>
          <w:sz w:val="32"/>
          <w:szCs w:val="32"/>
        </w:rPr>
        <w:t>编制原则</w:t>
      </w:r>
    </w:p>
    <w:p w:rsidR="000417E9" w:rsidRPr="00AE65E6" w:rsidRDefault="000417E9" w:rsidP="00AE65E6">
      <w:pPr>
        <w:ind w:firstLineChars="200" w:firstLine="600"/>
        <w:rPr>
          <w:rFonts w:ascii="仿宋" w:eastAsia="仿宋" w:hAnsi="仿宋"/>
          <w:sz w:val="30"/>
          <w:szCs w:val="30"/>
        </w:rPr>
      </w:pPr>
      <w:r w:rsidRPr="00AE65E6">
        <w:rPr>
          <w:rFonts w:ascii="仿宋" w:eastAsia="仿宋" w:hAnsi="仿宋" w:hint="eastAsia"/>
          <w:sz w:val="30"/>
          <w:szCs w:val="30"/>
        </w:rPr>
        <w:t>本指南编制遵循“科学性、实用性、规范性”原则，按照“能够为中医行业内实际应用，能被行业外广泛接受和认可，并与国际诊疗指南接轨”的要求，</w:t>
      </w:r>
      <w:r w:rsidR="00E47B7E" w:rsidRPr="00AE65E6">
        <w:rPr>
          <w:rFonts w:ascii="仿宋" w:eastAsia="仿宋" w:hAnsi="仿宋" w:hint="eastAsia"/>
          <w:sz w:val="30"/>
          <w:szCs w:val="30"/>
        </w:rPr>
        <w:t>严格按照中华医学会指南编制要求</w:t>
      </w:r>
      <w:r w:rsidRPr="00AE65E6">
        <w:rPr>
          <w:rFonts w:ascii="仿宋" w:eastAsia="仿宋" w:hAnsi="仿宋" w:hint="eastAsia"/>
          <w:sz w:val="30"/>
          <w:szCs w:val="30"/>
        </w:rPr>
        <w:t>开展</w:t>
      </w:r>
      <w:r w:rsidR="002D2CFE" w:rsidRPr="00AE65E6">
        <w:rPr>
          <w:rFonts w:ascii="仿宋" w:eastAsia="仿宋" w:hAnsi="仿宋" w:hint="eastAsia"/>
          <w:sz w:val="30"/>
          <w:szCs w:val="30"/>
        </w:rPr>
        <w:t>产后痹</w:t>
      </w:r>
      <w:r w:rsidRPr="00AE65E6">
        <w:rPr>
          <w:rFonts w:ascii="仿宋" w:eastAsia="仿宋" w:hAnsi="仿宋" w:hint="eastAsia"/>
          <w:sz w:val="30"/>
          <w:szCs w:val="30"/>
        </w:rPr>
        <w:t>指南（制订）的研究。</w:t>
      </w:r>
    </w:p>
    <w:p w:rsidR="000417E9" w:rsidRPr="00B02585" w:rsidRDefault="004A34F0" w:rsidP="00417A3B">
      <w:pPr>
        <w:spacing w:line="400" w:lineRule="exact"/>
        <w:ind w:firstLineChars="196" w:firstLine="590"/>
        <w:outlineLvl w:val="2"/>
        <w:rPr>
          <w:rFonts w:ascii="仿宋" w:eastAsia="仿宋" w:hAnsi="仿宋"/>
          <w:b/>
          <w:sz w:val="30"/>
          <w:szCs w:val="30"/>
        </w:rPr>
      </w:pPr>
      <w:r w:rsidRPr="00B02585">
        <w:rPr>
          <w:rFonts w:ascii="仿宋" w:eastAsia="仿宋" w:hAnsi="仿宋"/>
          <w:b/>
          <w:sz w:val="30"/>
          <w:szCs w:val="30"/>
        </w:rPr>
        <w:t>2.1.1</w:t>
      </w:r>
      <w:r w:rsidR="000417E9" w:rsidRPr="00B02585">
        <w:rPr>
          <w:rFonts w:ascii="仿宋" w:eastAsia="仿宋" w:hAnsi="仿宋"/>
          <w:b/>
          <w:sz w:val="30"/>
          <w:szCs w:val="30"/>
        </w:rPr>
        <w:t xml:space="preserve"> </w:t>
      </w:r>
      <w:r w:rsidR="000417E9" w:rsidRPr="00B02585">
        <w:rPr>
          <w:rFonts w:ascii="仿宋" w:eastAsia="仿宋" w:hAnsi="仿宋" w:hint="eastAsia"/>
          <w:b/>
          <w:sz w:val="30"/>
          <w:szCs w:val="30"/>
        </w:rPr>
        <w:t>科学性</w:t>
      </w:r>
    </w:p>
    <w:p w:rsidR="000417E9" w:rsidRPr="00AE65E6" w:rsidRDefault="000417E9" w:rsidP="00AE65E6">
      <w:pPr>
        <w:ind w:firstLineChars="200" w:firstLine="600"/>
        <w:rPr>
          <w:rFonts w:ascii="仿宋" w:eastAsia="仿宋" w:hAnsi="仿宋"/>
          <w:sz w:val="30"/>
          <w:szCs w:val="30"/>
        </w:rPr>
      </w:pPr>
      <w:r w:rsidRPr="00AE65E6">
        <w:rPr>
          <w:rFonts w:ascii="仿宋" w:eastAsia="仿宋" w:hAnsi="仿宋" w:hint="eastAsia"/>
          <w:sz w:val="30"/>
          <w:szCs w:val="30"/>
        </w:rPr>
        <w:t>科学性是编制本指南的前提，也是保障指南质量的基础。本指南在编制过程中，严格遵循科学性原则。</w:t>
      </w:r>
    </w:p>
    <w:p w:rsidR="000417E9" w:rsidRPr="00AE65E6" w:rsidRDefault="000417E9" w:rsidP="00AE65E6">
      <w:pPr>
        <w:ind w:firstLineChars="200" w:firstLine="600"/>
        <w:rPr>
          <w:rFonts w:ascii="仿宋" w:eastAsia="仿宋" w:hAnsi="仿宋"/>
          <w:sz w:val="30"/>
          <w:szCs w:val="30"/>
        </w:rPr>
      </w:pPr>
      <w:r w:rsidRPr="00AE65E6">
        <w:rPr>
          <w:rFonts w:ascii="仿宋" w:eastAsia="仿宋" w:hAnsi="仿宋" w:hint="eastAsia"/>
          <w:sz w:val="30"/>
          <w:szCs w:val="30"/>
        </w:rPr>
        <w:lastRenderedPageBreak/>
        <w:t>提出了具有中医药特色的“文献研究法”、“专家问卷调查法（</w:t>
      </w:r>
      <w:r w:rsidRPr="00AE65E6">
        <w:rPr>
          <w:rFonts w:ascii="仿宋" w:eastAsia="仿宋" w:hAnsi="仿宋"/>
          <w:sz w:val="30"/>
          <w:szCs w:val="30"/>
        </w:rPr>
        <w:t>Delphi</w:t>
      </w:r>
      <w:r w:rsidRPr="00AE65E6">
        <w:rPr>
          <w:rFonts w:ascii="仿宋" w:eastAsia="仿宋" w:hAnsi="仿宋" w:hint="eastAsia"/>
          <w:sz w:val="30"/>
          <w:szCs w:val="30"/>
        </w:rPr>
        <w:t>法）”、“专家</w:t>
      </w:r>
      <w:r w:rsidR="00F5469F" w:rsidRPr="00AE65E6">
        <w:rPr>
          <w:rFonts w:ascii="仿宋" w:eastAsia="仿宋" w:hAnsi="仿宋" w:hint="eastAsia"/>
          <w:sz w:val="30"/>
          <w:szCs w:val="30"/>
        </w:rPr>
        <w:t>论证</w:t>
      </w:r>
      <w:r w:rsidRPr="00AE65E6">
        <w:rPr>
          <w:rFonts w:ascii="仿宋" w:eastAsia="仿宋" w:hAnsi="仿宋" w:hint="eastAsia"/>
          <w:sz w:val="30"/>
          <w:szCs w:val="30"/>
        </w:rPr>
        <w:t>会议法”三法合一的研究方法，保证了诊疗指南的科学性。</w:t>
      </w:r>
    </w:p>
    <w:p w:rsidR="000417E9" w:rsidRPr="00B02585" w:rsidRDefault="000417E9" w:rsidP="00417A3B">
      <w:pPr>
        <w:spacing w:line="400" w:lineRule="exact"/>
        <w:ind w:firstLineChars="196" w:firstLine="590"/>
        <w:outlineLvl w:val="2"/>
        <w:rPr>
          <w:rFonts w:ascii="仿宋" w:eastAsia="仿宋" w:hAnsi="仿宋"/>
          <w:b/>
          <w:sz w:val="30"/>
          <w:szCs w:val="30"/>
        </w:rPr>
      </w:pPr>
      <w:r w:rsidRPr="00B02585">
        <w:rPr>
          <w:rFonts w:ascii="仿宋" w:eastAsia="仿宋" w:hAnsi="仿宋"/>
          <w:b/>
          <w:sz w:val="30"/>
          <w:szCs w:val="30"/>
        </w:rPr>
        <w:t>2.</w:t>
      </w:r>
      <w:r w:rsidR="004A34F0" w:rsidRPr="00B02585">
        <w:rPr>
          <w:rFonts w:ascii="仿宋" w:eastAsia="仿宋" w:hAnsi="仿宋"/>
          <w:b/>
          <w:sz w:val="30"/>
          <w:szCs w:val="30"/>
        </w:rPr>
        <w:t>1.2</w:t>
      </w:r>
      <w:r w:rsidRPr="00B02585">
        <w:rPr>
          <w:rFonts w:ascii="仿宋" w:eastAsia="仿宋" w:hAnsi="仿宋"/>
          <w:b/>
          <w:sz w:val="30"/>
          <w:szCs w:val="30"/>
        </w:rPr>
        <w:t xml:space="preserve"> </w:t>
      </w:r>
      <w:r w:rsidR="004A34F0" w:rsidRPr="00B02585">
        <w:rPr>
          <w:rFonts w:ascii="仿宋" w:eastAsia="仿宋" w:hAnsi="仿宋" w:hint="eastAsia"/>
          <w:b/>
          <w:sz w:val="30"/>
          <w:szCs w:val="30"/>
        </w:rPr>
        <w:t>适用</w:t>
      </w:r>
      <w:r w:rsidRPr="00B02585">
        <w:rPr>
          <w:rFonts w:ascii="仿宋" w:eastAsia="仿宋" w:hAnsi="仿宋" w:hint="eastAsia"/>
          <w:b/>
          <w:sz w:val="30"/>
          <w:szCs w:val="30"/>
        </w:rPr>
        <w:t>性</w:t>
      </w:r>
    </w:p>
    <w:p w:rsidR="000417E9" w:rsidRPr="00AE65E6" w:rsidRDefault="000417E9" w:rsidP="00AE65E6">
      <w:pPr>
        <w:ind w:firstLineChars="200" w:firstLine="600"/>
        <w:rPr>
          <w:rFonts w:ascii="仿宋" w:eastAsia="仿宋" w:hAnsi="仿宋"/>
          <w:sz w:val="30"/>
          <w:szCs w:val="30"/>
        </w:rPr>
      </w:pPr>
      <w:r w:rsidRPr="00AE65E6">
        <w:rPr>
          <w:rFonts w:ascii="仿宋" w:eastAsia="仿宋" w:hAnsi="仿宋" w:hint="eastAsia"/>
          <w:sz w:val="30"/>
          <w:szCs w:val="30"/>
        </w:rPr>
        <w:t>本指南研制的目的主要是为了规范内科</w:t>
      </w:r>
      <w:r w:rsidR="002D2CFE" w:rsidRPr="00AE65E6">
        <w:rPr>
          <w:rFonts w:ascii="仿宋" w:eastAsia="仿宋" w:hAnsi="仿宋" w:hint="eastAsia"/>
          <w:sz w:val="30"/>
          <w:szCs w:val="30"/>
        </w:rPr>
        <w:t>产后痹</w:t>
      </w:r>
      <w:r w:rsidRPr="00AE65E6">
        <w:rPr>
          <w:rFonts w:ascii="仿宋" w:eastAsia="仿宋" w:hAnsi="仿宋" w:hint="eastAsia"/>
          <w:sz w:val="30"/>
          <w:szCs w:val="30"/>
        </w:rPr>
        <w:t>的临床医疗行为，给临床医生推荐可以实际应用的</w:t>
      </w:r>
      <w:r w:rsidR="002D2CFE" w:rsidRPr="00AE65E6">
        <w:rPr>
          <w:rFonts w:ascii="仿宋" w:eastAsia="仿宋" w:hAnsi="仿宋" w:hint="eastAsia"/>
          <w:sz w:val="30"/>
          <w:szCs w:val="30"/>
        </w:rPr>
        <w:t>产后痹</w:t>
      </w:r>
      <w:r w:rsidRPr="00AE65E6">
        <w:rPr>
          <w:rFonts w:ascii="仿宋" w:eastAsia="仿宋" w:hAnsi="仿宋" w:hint="eastAsia"/>
          <w:sz w:val="30"/>
          <w:szCs w:val="30"/>
        </w:rPr>
        <w:t>诊断、中医辨证和治疗的策略与方法。即本指南要求适用于中医</w:t>
      </w:r>
      <w:r w:rsidR="00A83A38" w:rsidRPr="00AE65E6">
        <w:rPr>
          <w:rFonts w:ascii="仿宋" w:eastAsia="仿宋" w:hAnsi="仿宋" w:hint="eastAsia"/>
          <w:sz w:val="30"/>
          <w:szCs w:val="30"/>
        </w:rPr>
        <w:t>风湿病科</w:t>
      </w:r>
      <w:r w:rsidRPr="00AE65E6">
        <w:rPr>
          <w:rFonts w:ascii="仿宋" w:eastAsia="仿宋" w:hAnsi="仿宋" w:hint="eastAsia"/>
          <w:sz w:val="30"/>
          <w:szCs w:val="30"/>
        </w:rPr>
        <w:t>等相关医师，使临床医生全面了解相关知识、易于实际操作，能在中医诊治</w:t>
      </w:r>
      <w:r w:rsidR="002D2CFE" w:rsidRPr="00AE65E6">
        <w:rPr>
          <w:rFonts w:ascii="仿宋" w:eastAsia="仿宋" w:hAnsi="仿宋" w:hint="eastAsia"/>
          <w:sz w:val="30"/>
          <w:szCs w:val="30"/>
        </w:rPr>
        <w:t>产后痹</w:t>
      </w:r>
      <w:r w:rsidRPr="00AE65E6">
        <w:rPr>
          <w:rFonts w:ascii="仿宋" w:eastAsia="仿宋" w:hAnsi="仿宋" w:hint="eastAsia"/>
          <w:sz w:val="30"/>
          <w:szCs w:val="30"/>
        </w:rPr>
        <w:t>的医疗工作中得到广泛的实际应用。</w:t>
      </w:r>
    </w:p>
    <w:p w:rsidR="000417E9" w:rsidRPr="00B02585" w:rsidRDefault="004A34F0" w:rsidP="00417A3B">
      <w:pPr>
        <w:spacing w:line="400" w:lineRule="exact"/>
        <w:ind w:firstLineChars="196" w:firstLine="590"/>
        <w:outlineLvl w:val="2"/>
        <w:rPr>
          <w:rFonts w:ascii="仿宋" w:eastAsia="仿宋" w:hAnsi="仿宋"/>
          <w:b/>
          <w:sz w:val="30"/>
          <w:szCs w:val="30"/>
        </w:rPr>
      </w:pPr>
      <w:r w:rsidRPr="00B02585">
        <w:rPr>
          <w:rFonts w:ascii="仿宋" w:eastAsia="仿宋" w:hAnsi="仿宋"/>
          <w:b/>
          <w:sz w:val="30"/>
          <w:szCs w:val="30"/>
        </w:rPr>
        <w:t>2.1.3</w:t>
      </w:r>
      <w:r w:rsidR="000417E9" w:rsidRPr="00B02585">
        <w:rPr>
          <w:rFonts w:ascii="仿宋" w:eastAsia="仿宋" w:hAnsi="仿宋" w:hint="eastAsia"/>
          <w:b/>
          <w:sz w:val="30"/>
          <w:szCs w:val="30"/>
        </w:rPr>
        <w:t>规范性</w:t>
      </w:r>
    </w:p>
    <w:p w:rsidR="000417E9" w:rsidRPr="00AE65E6" w:rsidRDefault="000417E9" w:rsidP="00AE65E6">
      <w:pPr>
        <w:ind w:firstLineChars="200" w:firstLine="600"/>
        <w:rPr>
          <w:rFonts w:ascii="仿宋" w:eastAsia="仿宋" w:hAnsi="仿宋"/>
          <w:sz w:val="30"/>
          <w:szCs w:val="30"/>
        </w:rPr>
      </w:pPr>
      <w:r w:rsidRPr="00AE65E6">
        <w:rPr>
          <w:rFonts w:ascii="仿宋" w:eastAsia="仿宋" w:hAnsi="仿宋" w:hint="eastAsia"/>
          <w:sz w:val="30"/>
          <w:szCs w:val="30"/>
        </w:rPr>
        <w:t>本指南在研制过程中，均按照国家中医药管理局政策法规与监督司、中华中医药学会、中医临床诊疗指南制修订专家总指导组及内科专家指导组的要求，主要遵照《</w:t>
      </w:r>
      <w:r w:rsidRPr="00AE65E6">
        <w:rPr>
          <w:rFonts w:ascii="仿宋" w:eastAsia="仿宋" w:hAnsi="仿宋"/>
          <w:sz w:val="30"/>
          <w:szCs w:val="30"/>
        </w:rPr>
        <w:t xml:space="preserve">ZYYXH/T473-2015 </w:t>
      </w:r>
      <w:r w:rsidRPr="00AE65E6">
        <w:rPr>
          <w:rFonts w:ascii="仿宋" w:eastAsia="仿宋" w:hAnsi="仿宋" w:hint="eastAsia"/>
          <w:sz w:val="30"/>
          <w:szCs w:val="30"/>
        </w:rPr>
        <w:t>中华中医药学会标准·中医临床诊疗指南编制通则》、《中医临床诊疗指南制修订技术要求（试行）》以及已经颁布的各项相关标准、指南实施。所采用的技术方法，包括文献检索和文献评价方法、专家问卷调查方法、循证证据形成方法、专家论证会方法、专家质量方法学评价方法、临床一致性评</w:t>
      </w:r>
      <w:r w:rsidR="00AD7A73" w:rsidRPr="00AE65E6">
        <w:rPr>
          <w:rFonts w:ascii="仿宋" w:eastAsia="仿宋" w:hAnsi="仿宋" w:hint="eastAsia"/>
          <w:sz w:val="30"/>
          <w:szCs w:val="30"/>
        </w:rPr>
        <w:t>价方法等，均按照国际比较公认，以及内科专家指导组长期研究形成</w:t>
      </w:r>
      <w:r w:rsidRPr="00AE65E6">
        <w:rPr>
          <w:rFonts w:ascii="仿宋" w:eastAsia="仿宋" w:hAnsi="仿宋" w:hint="eastAsia"/>
          <w:sz w:val="30"/>
          <w:szCs w:val="30"/>
        </w:rPr>
        <w:t>《</w:t>
      </w:r>
      <w:r w:rsidRPr="00AE65E6">
        <w:rPr>
          <w:rFonts w:ascii="仿宋" w:eastAsia="仿宋" w:hAnsi="仿宋"/>
          <w:sz w:val="30"/>
          <w:szCs w:val="30"/>
        </w:rPr>
        <w:t xml:space="preserve">ZYYXH/T473-2015 </w:t>
      </w:r>
      <w:r w:rsidRPr="00AE65E6">
        <w:rPr>
          <w:rFonts w:ascii="仿宋" w:eastAsia="仿宋" w:hAnsi="仿宋" w:hint="eastAsia"/>
          <w:sz w:val="30"/>
          <w:szCs w:val="30"/>
        </w:rPr>
        <w:t>中华中医药学会标准·中医临床诊疗指南编制通则》、《中医临床诊疗指南制修订技术要求（试行）》所采纳的方法进行。保证了本指南的研制方法，包括技术方法及形成的指南规格体例、名词术语、诊疗措施、语言文字等的规范性要求。</w:t>
      </w:r>
    </w:p>
    <w:p w:rsidR="000417E9" w:rsidRPr="00B02585" w:rsidRDefault="004A34F0" w:rsidP="00417A3B">
      <w:pPr>
        <w:spacing w:line="400" w:lineRule="exact"/>
        <w:ind w:firstLineChars="196" w:firstLine="630"/>
        <w:outlineLvl w:val="1"/>
        <w:rPr>
          <w:rFonts w:ascii="仿宋" w:eastAsia="仿宋" w:hAnsi="仿宋"/>
          <w:b/>
          <w:sz w:val="32"/>
          <w:szCs w:val="32"/>
        </w:rPr>
      </w:pPr>
      <w:r w:rsidRPr="00B02585">
        <w:rPr>
          <w:rFonts w:ascii="仿宋" w:eastAsia="仿宋" w:hAnsi="仿宋" w:hint="eastAsia"/>
          <w:b/>
          <w:sz w:val="32"/>
          <w:szCs w:val="32"/>
        </w:rPr>
        <w:t>2.2确定标准</w:t>
      </w:r>
      <w:r w:rsidR="00A42E4F" w:rsidRPr="00B02585">
        <w:rPr>
          <w:rFonts w:ascii="仿宋" w:eastAsia="仿宋" w:hAnsi="仿宋" w:hint="eastAsia"/>
          <w:b/>
          <w:sz w:val="32"/>
          <w:szCs w:val="32"/>
        </w:rPr>
        <w:t>主要内容</w:t>
      </w:r>
      <w:r w:rsidRPr="00B02585">
        <w:rPr>
          <w:rFonts w:ascii="仿宋" w:eastAsia="仿宋" w:hAnsi="仿宋" w:hint="eastAsia"/>
          <w:b/>
          <w:sz w:val="32"/>
          <w:szCs w:val="32"/>
        </w:rPr>
        <w:t>的</w:t>
      </w:r>
      <w:r w:rsidR="000417E9" w:rsidRPr="00B02585">
        <w:rPr>
          <w:rFonts w:ascii="仿宋" w:eastAsia="仿宋" w:hAnsi="仿宋" w:hint="eastAsia"/>
          <w:b/>
          <w:sz w:val="32"/>
          <w:szCs w:val="32"/>
        </w:rPr>
        <w:t>论据</w:t>
      </w:r>
    </w:p>
    <w:p w:rsidR="000417E9" w:rsidRPr="00AE65E6" w:rsidRDefault="002D2CFE" w:rsidP="00AE65E6">
      <w:pPr>
        <w:ind w:firstLineChars="200" w:firstLine="600"/>
        <w:rPr>
          <w:rFonts w:ascii="仿宋" w:eastAsia="仿宋" w:hAnsi="仿宋"/>
          <w:sz w:val="30"/>
          <w:szCs w:val="30"/>
        </w:rPr>
      </w:pPr>
      <w:r w:rsidRPr="00AE65E6">
        <w:rPr>
          <w:rFonts w:ascii="仿宋" w:eastAsia="仿宋" w:hAnsi="仿宋" w:hint="eastAsia"/>
          <w:sz w:val="30"/>
          <w:szCs w:val="30"/>
        </w:rPr>
        <w:lastRenderedPageBreak/>
        <w:t>产后痹</w:t>
      </w:r>
      <w:r w:rsidR="000417E9" w:rsidRPr="00AE65E6">
        <w:rPr>
          <w:rFonts w:ascii="仿宋" w:eastAsia="仿宋" w:hAnsi="仿宋" w:hint="eastAsia"/>
          <w:sz w:val="30"/>
          <w:szCs w:val="30"/>
        </w:rPr>
        <w:t>中医临床诊疗指南制订各阶段的程序、技术方法及要求符合《</w:t>
      </w:r>
      <w:r w:rsidR="000417E9" w:rsidRPr="00AE65E6">
        <w:rPr>
          <w:rFonts w:ascii="仿宋" w:eastAsia="仿宋" w:hAnsi="仿宋"/>
          <w:sz w:val="30"/>
          <w:szCs w:val="30"/>
        </w:rPr>
        <w:t>ZYYXH/T4 73-2015</w:t>
      </w:r>
      <w:r w:rsidR="000417E9" w:rsidRPr="00AE65E6">
        <w:rPr>
          <w:rFonts w:ascii="仿宋" w:eastAsia="仿宋" w:hAnsi="仿宋" w:hint="eastAsia"/>
          <w:sz w:val="30"/>
          <w:szCs w:val="30"/>
        </w:rPr>
        <w:t>中华中医药学会标准·中医临床诊疗指南编制通则》、《中医临床诊疗指南制修订技术要求（试行）》的规定。</w:t>
      </w:r>
    </w:p>
    <w:p w:rsidR="00A42E4F" w:rsidRPr="00B02585" w:rsidRDefault="00A42E4F" w:rsidP="00417A3B">
      <w:pPr>
        <w:spacing w:line="400" w:lineRule="exact"/>
        <w:ind w:firstLineChars="196" w:firstLine="590"/>
        <w:outlineLvl w:val="2"/>
        <w:rPr>
          <w:rFonts w:ascii="仿宋" w:eastAsia="仿宋" w:hAnsi="仿宋"/>
          <w:b/>
          <w:sz w:val="30"/>
          <w:szCs w:val="30"/>
        </w:rPr>
      </w:pPr>
      <w:r w:rsidRPr="00B02585">
        <w:rPr>
          <w:rFonts w:ascii="仿宋" w:eastAsia="仿宋" w:hAnsi="仿宋"/>
          <w:b/>
          <w:sz w:val="30"/>
          <w:szCs w:val="30"/>
        </w:rPr>
        <w:t>2.2.1</w:t>
      </w:r>
      <w:r w:rsidRPr="00B02585">
        <w:rPr>
          <w:rFonts w:ascii="仿宋" w:eastAsia="仿宋" w:hAnsi="仿宋" w:hint="eastAsia"/>
          <w:b/>
          <w:sz w:val="30"/>
          <w:szCs w:val="30"/>
        </w:rPr>
        <w:t>指南的主要内容</w:t>
      </w:r>
    </w:p>
    <w:p w:rsidR="00A42E4F" w:rsidRPr="00AE65E6" w:rsidRDefault="00A42E4F" w:rsidP="00AE65E6">
      <w:pPr>
        <w:ind w:firstLineChars="200" w:firstLine="600"/>
        <w:rPr>
          <w:rFonts w:ascii="仿宋" w:eastAsia="仿宋" w:hAnsi="仿宋"/>
          <w:sz w:val="30"/>
          <w:szCs w:val="30"/>
        </w:rPr>
      </w:pPr>
      <w:r w:rsidRPr="00AE65E6">
        <w:rPr>
          <w:rFonts w:ascii="仿宋" w:eastAsia="仿宋" w:hAnsi="仿宋" w:hint="eastAsia"/>
          <w:sz w:val="30"/>
          <w:szCs w:val="30"/>
        </w:rPr>
        <w:t>《中医内科临床诊疗指南</w:t>
      </w:r>
      <w:r w:rsidRPr="00A02D8F">
        <w:rPr>
          <w:rFonts w:ascii="微软雅黑" w:eastAsia="微软雅黑" w:hAnsi="微软雅黑" w:cs="微软雅黑" w:hint="eastAsia"/>
          <w:sz w:val="30"/>
          <w:szCs w:val="30"/>
        </w:rPr>
        <w:t>•</w:t>
      </w:r>
      <w:r w:rsidRPr="00AE65E6">
        <w:rPr>
          <w:rFonts w:ascii="仿宋" w:eastAsia="仿宋" w:hAnsi="仿宋" w:hint="eastAsia"/>
          <w:sz w:val="30"/>
          <w:szCs w:val="30"/>
        </w:rPr>
        <w:t>产后痹（制订）》共有</w:t>
      </w:r>
      <w:r w:rsidRPr="00AE65E6">
        <w:rPr>
          <w:rFonts w:ascii="仿宋" w:eastAsia="仿宋" w:hAnsi="仿宋"/>
          <w:sz w:val="30"/>
          <w:szCs w:val="30"/>
        </w:rPr>
        <w:t>6</w:t>
      </w:r>
      <w:r w:rsidRPr="00AE65E6">
        <w:rPr>
          <w:rFonts w:ascii="仿宋" w:eastAsia="仿宋" w:hAnsi="仿宋" w:hint="eastAsia"/>
          <w:sz w:val="30"/>
          <w:szCs w:val="30"/>
        </w:rPr>
        <w:t>个组成部分：范围、术语和定义、诊断、治疗、其他治法、预防和调护。</w:t>
      </w:r>
    </w:p>
    <w:p w:rsidR="00A42E4F" w:rsidRPr="00AE65E6" w:rsidRDefault="00A42E4F" w:rsidP="00AE65E6">
      <w:pPr>
        <w:ind w:firstLineChars="200" w:firstLine="600"/>
        <w:rPr>
          <w:rFonts w:ascii="仿宋" w:eastAsia="仿宋" w:hAnsi="仿宋"/>
          <w:sz w:val="30"/>
          <w:szCs w:val="30"/>
        </w:rPr>
      </w:pPr>
      <w:r w:rsidRPr="00AE65E6">
        <w:rPr>
          <w:rFonts w:ascii="仿宋" w:eastAsia="仿宋" w:hAnsi="仿宋" w:hint="eastAsia"/>
          <w:sz w:val="30"/>
          <w:szCs w:val="30"/>
        </w:rPr>
        <w:t>（</w:t>
      </w:r>
      <w:r w:rsidRPr="00AE65E6">
        <w:rPr>
          <w:rFonts w:ascii="仿宋" w:eastAsia="仿宋" w:hAnsi="仿宋"/>
          <w:sz w:val="30"/>
          <w:szCs w:val="30"/>
        </w:rPr>
        <w:t>1</w:t>
      </w:r>
      <w:r w:rsidRPr="00AE65E6">
        <w:rPr>
          <w:rFonts w:ascii="仿宋" w:eastAsia="仿宋" w:hAnsi="仿宋" w:hint="eastAsia"/>
          <w:sz w:val="30"/>
          <w:szCs w:val="30"/>
        </w:rPr>
        <w:t>）范围</w:t>
      </w:r>
    </w:p>
    <w:p w:rsidR="00A42E4F" w:rsidRPr="00AE65E6" w:rsidRDefault="00A42E4F" w:rsidP="00AE65E6">
      <w:pPr>
        <w:ind w:firstLineChars="200" w:firstLine="600"/>
        <w:rPr>
          <w:rFonts w:ascii="仿宋" w:eastAsia="仿宋" w:hAnsi="仿宋"/>
          <w:sz w:val="30"/>
          <w:szCs w:val="30"/>
        </w:rPr>
      </w:pPr>
      <w:r w:rsidRPr="00AE65E6">
        <w:rPr>
          <w:rFonts w:ascii="仿宋" w:eastAsia="仿宋" w:hAnsi="仿宋" w:hint="eastAsia"/>
          <w:sz w:val="30"/>
          <w:szCs w:val="30"/>
        </w:rPr>
        <w:t>（</w:t>
      </w:r>
      <w:r w:rsidRPr="00AE65E6">
        <w:rPr>
          <w:rFonts w:ascii="仿宋" w:eastAsia="仿宋" w:hAnsi="仿宋"/>
          <w:sz w:val="30"/>
          <w:szCs w:val="30"/>
        </w:rPr>
        <w:t>2</w:t>
      </w:r>
      <w:r w:rsidRPr="00AE65E6">
        <w:rPr>
          <w:rFonts w:ascii="仿宋" w:eastAsia="仿宋" w:hAnsi="仿宋" w:hint="eastAsia"/>
          <w:sz w:val="30"/>
          <w:szCs w:val="30"/>
        </w:rPr>
        <w:t>）术语和定义</w:t>
      </w:r>
    </w:p>
    <w:p w:rsidR="00A42E4F" w:rsidRPr="00AE65E6" w:rsidRDefault="00A42E4F" w:rsidP="00AE65E6">
      <w:pPr>
        <w:ind w:firstLineChars="200" w:firstLine="600"/>
        <w:rPr>
          <w:rFonts w:ascii="仿宋" w:eastAsia="仿宋" w:hAnsi="仿宋"/>
          <w:sz w:val="30"/>
          <w:szCs w:val="30"/>
        </w:rPr>
      </w:pPr>
      <w:r w:rsidRPr="00AE65E6">
        <w:rPr>
          <w:rFonts w:ascii="仿宋" w:eastAsia="仿宋" w:hAnsi="仿宋" w:hint="eastAsia"/>
          <w:sz w:val="30"/>
          <w:szCs w:val="30"/>
        </w:rPr>
        <w:t>（</w:t>
      </w:r>
      <w:r w:rsidRPr="00AE65E6">
        <w:rPr>
          <w:rFonts w:ascii="仿宋" w:eastAsia="仿宋" w:hAnsi="仿宋"/>
          <w:sz w:val="30"/>
          <w:szCs w:val="30"/>
        </w:rPr>
        <w:t>3</w:t>
      </w:r>
      <w:r w:rsidRPr="00AE65E6">
        <w:rPr>
          <w:rFonts w:ascii="仿宋" w:eastAsia="仿宋" w:hAnsi="仿宋" w:hint="eastAsia"/>
          <w:sz w:val="30"/>
          <w:szCs w:val="30"/>
        </w:rPr>
        <w:t>）诊断</w:t>
      </w:r>
    </w:p>
    <w:p w:rsidR="00A42E4F" w:rsidRPr="00AE65E6" w:rsidRDefault="00A42E4F" w:rsidP="00AE65E6">
      <w:pPr>
        <w:ind w:firstLineChars="200" w:firstLine="600"/>
        <w:rPr>
          <w:rFonts w:ascii="仿宋" w:eastAsia="仿宋" w:hAnsi="仿宋"/>
          <w:sz w:val="30"/>
          <w:szCs w:val="30"/>
        </w:rPr>
      </w:pPr>
      <w:r w:rsidRPr="00AE65E6">
        <w:rPr>
          <w:rFonts w:ascii="仿宋" w:eastAsia="仿宋" w:hAnsi="仿宋"/>
          <w:sz w:val="30"/>
          <w:szCs w:val="30"/>
        </w:rPr>
        <w:t xml:space="preserve">     ——</w:t>
      </w:r>
      <w:r w:rsidRPr="00AE65E6">
        <w:rPr>
          <w:rFonts w:ascii="仿宋" w:eastAsia="仿宋" w:hAnsi="仿宋" w:hint="eastAsia"/>
          <w:sz w:val="30"/>
          <w:szCs w:val="30"/>
        </w:rPr>
        <w:t>中医病名诊断</w:t>
      </w:r>
    </w:p>
    <w:p w:rsidR="00A42E4F" w:rsidRPr="00AE65E6" w:rsidRDefault="00A42E4F" w:rsidP="00AE65E6">
      <w:pPr>
        <w:ind w:firstLineChars="200" w:firstLine="600"/>
        <w:rPr>
          <w:rFonts w:ascii="仿宋" w:eastAsia="仿宋" w:hAnsi="仿宋"/>
          <w:sz w:val="30"/>
          <w:szCs w:val="30"/>
        </w:rPr>
      </w:pPr>
      <w:r w:rsidRPr="00AE65E6">
        <w:rPr>
          <w:rFonts w:ascii="仿宋" w:eastAsia="仿宋" w:hAnsi="仿宋"/>
          <w:sz w:val="30"/>
          <w:szCs w:val="30"/>
        </w:rPr>
        <w:t xml:space="preserve">     ——</w:t>
      </w:r>
      <w:r w:rsidRPr="00AE65E6">
        <w:rPr>
          <w:rFonts w:ascii="仿宋" w:eastAsia="仿宋" w:hAnsi="仿宋" w:hint="eastAsia"/>
          <w:sz w:val="30"/>
          <w:szCs w:val="30"/>
        </w:rPr>
        <w:t>中医证候诊断</w:t>
      </w:r>
    </w:p>
    <w:p w:rsidR="00A42E4F" w:rsidRPr="00AE65E6" w:rsidRDefault="00A42E4F" w:rsidP="00AE65E6">
      <w:pPr>
        <w:ind w:firstLineChars="200" w:firstLine="600"/>
        <w:rPr>
          <w:rFonts w:ascii="仿宋" w:eastAsia="仿宋" w:hAnsi="仿宋"/>
          <w:sz w:val="30"/>
          <w:szCs w:val="30"/>
        </w:rPr>
      </w:pPr>
      <w:r w:rsidRPr="00AE65E6">
        <w:rPr>
          <w:rFonts w:ascii="仿宋" w:eastAsia="仿宋" w:hAnsi="仿宋" w:hint="eastAsia"/>
          <w:sz w:val="30"/>
          <w:szCs w:val="30"/>
        </w:rPr>
        <w:t xml:space="preserve">     </w:t>
      </w:r>
      <w:r w:rsidRPr="00AE65E6">
        <w:rPr>
          <w:rFonts w:ascii="仿宋" w:eastAsia="仿宋" w:hAnsi="仿宋"/>
          <w:sz w:val="30"/>
          <w:szCs w:val="30"/>
        </w:rPr>
        <w:t>——</w:t>
      </w:r>
      <w:r w:rsidRPr="00AE65E6">
        <w:rPr>
          <w:rFonts w:ascii="仿宋" w:eastAsia="仿宋" w:hAnsi="仿宋" w:hint="eastAsia"/>
          <w:sz w:val="30"/>
          <w:szCs w:val="30"/>
        </w:rPr>
        <w:t>鉴别诊断</w:t>
      </w:r>
    </w:p>
    <w:p w:rsidR="00A42E4F" w:rsidRPr="00AE65E6" w:rsidRDefault="00A42E4F" w:rsidP="00A42E4F">
      <w:pPr>
        <w:spacing w:line="400" w:lineRule="exact"/>
        <w:ind w:firstLine="480"/>
        <w:rPr>
          <w:rFonts w:ascii="仿宋" w:eastAsia="仿宋" w:hAnsi="仿宋"/>
          <w:sz w:val="30"/>
          <w:szCs w:val="30"/>
        </w:rPr>
      </w:pPr>
      <w:r w:rsidRPr="00AE65E6">
        <w:rPr>
          <w:rFonts w:ascii="仿宋" w:eastAsia="仿宋" w:hAnsi="仿宋" w:hint="eastAsia"/>
          <w:sz w:val="30"/>
          <w:szCs w:val="30"/>
        </w:rPr>
        <w:t>（</w:t>
      </w:r>
      <w:r w:rsidRPr="00AE65E6">
        <w:rPr>
          <w:rFonts w:ascii="仿宋" w:eastAsia="仿宋" w:hAnsi="仿宋"/>
          <w:sz w:val="30"/>
          <w:szCs w:val="30"/>
        </w:rPr>
        <w:t>4</w:t>
      </w:r>
      <w:r w:rsidRPr="00AE65E6">
        <w:rPr>
          <w:rFonts w:ascii="仿宋" w:eastAsia="仿宋" w:hAnsi="仿宋" w:hint="eastAsia"/>
          <w:sz w:val="30"/>
          <w:szCs w:val="30"/>
        </w:rPr>
        <w:t>）治疗</w:t>
      </w:r>
    </w:p>
    <w:p w:rsidR="00A42E4F" w:rsidRPr="00AE65E6" w:rsidRDefault="00A42E4F" w:rsidP="00A42E4F">
      <w:pPr>
        <w:spacing w:line="400" w:lineRule="exact"/>
        <w:ind w:firstLine="480"/>
        <w:rPr>
          <w:rFonts w:ascii="仿宋" w:eastAsia="仿宋" w:hAnsi="仿宋"/>
          <w:sz w:val="30"/>
          <w:szCs w:val="30"/>
        </w:rPr>
      </w:pPr>
      <w:r w:rsidRPr="00AE65E6">
        <w:rPr>
          <w:rFonts w:ascii="仿宋" w:eastAsia="仿宋" w:hAnsi="仿宋"/>
          <w:sz w:val="30"/>
          <w:szCs w:val="30"/>
        </w:rPr>
        <w:t xml:space="preserve">     ——</w:t>
      </w:r>
      <w:r w:rsidRPr="00AE65E6">
        <w:rPr>
          <w:rFonts w:ascii="仿宋" w:eastAsia="仿宋" w:hAnsi="仿宋" w:hint="eastAsia"/>
          <w:sz w:val="30"/>
          <w:szCs w:val="30"/>
        </w:rPr>
        <w:t>治疗原则</w:t>
      </w:r>
    </w:p>
    <w:p w:rsidR="00A42E4F" w:rsidRPr="00AE65E6" w:rsidRDefault="00A42E4F" w:rsidP="00A42E4F">
      <w:pPr>
        <w:spacing w:line="400" w:lineRule="exact"/>
        <w:ind w:firstLine="480"/>
        <w:rPr>
          <w:rFonts w:ascii="仿宋" w:eastAsia="仿宋" w:hAnsi="仿宋"/>
          <w:sz w:val="30"/>
          <w:szCs w:val="30"/>
        </w:rPr>
      </w:pPr>
      <w:r w:rsidRPr="00AE65E6">
        <w:rPr>
          <w:rFonts w:ascii="仿宋" w:eastAsia="仿宋" w:hAnsi="仿宋"/>
          <w:sz w:val="30"/>
          <w:szCs w:val="30"/>
        </w:rPr>
        <w:t xml:space="preserve">     ——</w:t>
      </w:r>
      <w:r w:rsidRPr="00AE65E6">
        <w:rPr>
          <w:rFonts w:ascii="仿宋" w:eastAsia="仿宋" w:hAnsi="仿宋" w:hint="eastAsia"/>
          <w:sz w:val="30"/>
          <w:szCs w:val="30"/>
        </w:rPr>
        <w:t>辨证论治</w:t>
      </w:r>
    </w:p>
    <w:p w:rsidR="00A42E4F" w:rsidRPr="00AE65E6" w:rsidRDefault="00A42E4F" w:rsidP="00A42E4F">
      <w:pPr>
        <w:spacing w:line="400" w:lineRule="exact"/>
        <w:ind w:firstLine="480"/>
        <w:rPr>
          <w:rFonts w:ascii="仿宋" w:eastAsia="仿宋" w:hAnsi="仿宋"/>
          <w:sz w:val="30"/>
          <w:szCs w:val="30"/>
        </w:rPr>
      </w:pPr>
      <w:r w:rsidRPr="00AE65E6">
        <w:rPr>
          <w:rFonts w:ascii="仿宋" w:eastAsia="仿宋" w:hAnsi="仿宋" w:hint="eastAsia"/>
          <w:sz w:val="30"/>
          <w:szCs w:val="30"/>
        </w:rPr>
        <w:t>（</w:t>
      </w:r>
      <w:r w:rsidRPr="00AE65E6">
        <w:rPr>
          <w:rFonts w:ascii="仿宋" w:eastAsia="仿宋" w:hAnsi="仿宋"/>
          <w:sz w:val="30"/>
          <w:szCs w:val="30"/>
        </w:rPr>
        <w:t>5</w:t>
      </w:r>
      <w:r w:rsidRPr="00AE65E6">
        <w:rPr>
          <w:rFonts w:ascii="仿宋" w:eastAsia="仿宋" w:hAnsi="仿宋" w:hint="eastAsia"/>
          <w:sz w:val="30"/>
          <w:szCs w:val="30"/>
        </w:rPr>
        <w:t>）其他治法</w:t>
      </w:r>
    </w:p>
    <w:p w:rsidR="00A42E4F" w:rsidRPr="00AE65E6" w:rsidRDefault="00A42E4F" w:rsidP="00A42E4F">
      <w:pPr>
        <w:spacing w:line="400" w:lineRule="exact"/>
        <w:ind w:firstLine="480"/>
        <w:rPr>
          <w:rFonts w:ascii="仿宋" w:eastAsia="仿宋" w:hAnsi="仿宋"/>
          <w:sz w:val="30"/>
          <w:szCs w:val="30"/>
        </w:rPr>
      </w:pPr>
      <w:r w:rsidRPr="00AE65E6">
        <w:rPr>
          <w:rFonts w:ascii="仿宋" w:eastAsia="仿宋" w:hAnsi="仿宋"/>
          <w:sz w:val="30"/>
          <w:szCs w:val="30"/>
        </w:rPr>
        <w:t xml:space="preserve">     ——</w:t>
      </w:r>
      <w:r w:rsidRPr="00AE65E6">
        <w:rPr>
          <w:rFonts w:ascii="仿宋" w:eastAsia="仿宋" w:hAnsi="仿宋" w:hint="eastAsia"/>
          <w:sz w:val="30"/>
          <w:szCs w:val="30"/>
        </w:rPr>
        <w:t>外治法</w:t>
      </w:r>
    </w:p>
    <w:p w:rsidR="00A42E4F" w:rsidRPr="00AE65E6" w:rsidRDefault="00A42E4F" w:rsidP="00A42E4F">
      <w:pPr>
        <w:spacing w:line="400" w:lineRule="exact"/>
        <w:ind w:firstLine="480"/>
        <w:rPr>
          <w:rFonts w:ascii="仿宋" w:eastAsia="仿宋" w:hAnsi="仿宋"/>
          <w:sz w:val="30"/>
          <w:szCs w:val="30"/>
        </w:rPr>
      </w:pPr>
      <w:r w:rsidRPr="00AE65E6">
        <w:rPr>
          <w:rFonts w:ascii="仿宋" w:eastAsia="仿宋" w:hAnsi="仿宋" w:hint="eastAsia"/>
          <w:sz w:val="30"/>
          <w:szCs w:val="30"/>
        </w:rPr>
        <w:t>（</w:t>
      </w:r>
      <w:r w:rsidRPr="00AE65E6">
        <w:rPr>
          <w:rFonts w:ascii="仿宋" w:eastAsia="仿宋" w:hAnsi="仿宋"/>
          <w:sz w:val="30"/>
          <w:szCs w:val="30"/>
        </w:rPr>
        <w:t>6</w:t>
      </w:r>
      <w:r w:rsidRPr="00AE65E6">
        <w:rPr>
          <w:rFonts w:ascii="仿宋" w:eastAsia="仿宋" w:hAnsi="仿宋" w:hint="eastAsia"/>
          <w:sz w:val="30"/>
          <w:szCs w:val="30"/>
        </w:rPr>
        <w:t>）预防和调护</w:t>
      </w:r>
    </w:p>
    <w:p w:rsidR="00A42E4F" w:rsidRPr="00B02585" w:rsidRDefault="00A42E4F" w:rsidP="00417A3B">
      <w:pPr>
        <w:spacing w:line="400" w:lineRule="exact"/>
        <w:ind w:firstLineChars="196" w:firstLine="590"/>
        <w:outlineLvl w:val="2"/>
        <w:rPr>
          <w:rFonts w:ascii="仿宋" w:eastAsia="仿宋" w:hAnsi="仿宋"/>
          <w:b/>
          <w:sz w:val="30"/>
          <w:szCs w:val="30"/>
        </w:rPr>
      </w:pPr>
      <w:r w:rsidRPr="00B02585">
        <w:rPr>
          <w:rFonts w:ascii="仿宋" w:eastAsia="仿宋" w:hAnsi="仿宋"/>
          <w:b/>
          <w:sz w:val="30"/>
          <w:szCs w:val="30"/>
        </w:rPr>
        <w:t>2.</w:t>
      </w:r>
      <w:r w:rsidRPr="00B02585">
        <w:rPr>
          <w:rFonts w:ascii="仿宋" w:eastAsia="仿宋" w:hAnsi="仿宋" w:hint="eastAsia"/>
          <w:b/>
          <w:sz w:val="30"/>
          <w:szCs w:val="30"/>
        </w:rPr>
        <w:t>2.2</w:t>
      </w:r>
      <w:r w:rsidRPr="00B02585">
        <w:rPr>
          <w:rFonts w:ascii="仿宋" w:eastAsia="仿宋" w:hAnsi="仿宋"/>
          <w:b/>
          <w:sz w:val="30"/>
          <w:szCs w:val="30"/>
        </w:rPr>
        <w:t xml:space="preserve"> </w:t>
      </w:r>
      <w:r w:rsidRPr="00B02585">
        <w:rPr>
          <w:rFonts w:ascii="仿宋" w:eastAsia="仿宋" w:hAnsi="仿宋" w:hint="eastAsia"/>
          <w:b/>
          <w:sz w:val="30"/>
          <w:szCs w:val="30"/>
        </w:rPr>
        <w:t>确定指南主要内容的方法</w:t>
      </w:r>
    </w:p>
    <w:p w:rsidR="00A42E4F" w:rsidRPr="00B02585" w:rsidRDefault="00A42E4F" w:rsidP="00B02585">
      <w:pPr>
        <w:spacing w:line="400" w:lineRule="exact"/>
        <w:ind w:firstLineChars="196" w:firstLine="590"/>
        <w:rPr>
          <w:rFonts w:ascii="仿宋" w:eastAsia="仿宋" w:hAnsi="仿宋"/>
          <w:b/>
          <w:sz w:val="30"/>
          <w:szCs w:val="30"/>
        </w:rPr>
      </w:pPr>
      <w:r w:rsidRPr="00B02585">
        <w:rPr>
          <w:rFonts w:ascii="仿宋" w:eastAsia="仿宋" w:hAnsi="仿宋" w:hint="eastAsia"/>
          <w:b/>
          <w:sz w:val="30"/>
          <w:szCs w:val="30"/>
        </w:rPr>
        <w:t>（</w:t>
      </w:r>
      <w:r w:rsidRPr="00B02585">
        <w:rPr>
          <w:rFonts w:ascii="仿宋" w:eastAsia="仿宋" w:hAnsi="仿宋"/>
          <w:b/>
          <w:sz w:val="30"/>
          <w:szCs w:val="30"/>
        </w:rPr>
        <w:t>1</w:t>
      </w:r>
      <w:r w:rsidRPr="00B02585">
        <w:rPr>
          <w:rFonts w:ascii="仿宋" w:eastAsia="仿宋" w:hAnsi="仿宋" w:hint="eastAsia"/>
          <w:b/>
          <w:sz w:val="30"/>
          <w:szCs w:val="30"/>
        </w:rPr>
        <w:t>）文献的收集和筛选</w:t>
      </w:r>
    </w:p>
    <w:p w:rsidR="00A42E4F" w:rsidRPr="00AE65E6" w:rsidRDefault="00A42E4F" w:rsidP="00A02D8F">
      <w:pPr>
        <w:ind w:firstLineChars="200" w:firstLine="600"/>
        <w:rPr>
          <w:rFonts w:ascii="仿宋" w:eastAsia="仿宋" w:hAnsi="仿宋"/>
          <w:sz w:val="30"/>
          <w:szCs w:val="30"/>
        </w:rPr>
      </w:pPr>
      <w:r w:rsidRPr="00AE65E6">
        <w:rPr>
          <w:rFonts w:ascii="仿宋" w:eastAsia="仿宋" w:hAnsi="仿宋" w:hint="eastAsia"/>
          <w:sz w:val="30"/>
          <w:szCs w:val="30"/>
        </w:rPr>
        <w:t>以网络检索为主，同时使用手工检索。以“产后痹”、“产后风”、“产后风湿”、“产后身痛”、“产后痛风”、“产后关节痛”、“产后筋脉拘急”、“产后遍身疼痛”、“产后中风”等</w:t>
      </w:r>
      <w:r w:rsidRPr="00AE65E6">
        <w:rPr>
          <w:rFonts w:ascii="仿宋" w:eastAsia="仿宋" w:hAnsi="仿宋"/>
          <w:sz w:val="30"/>
          <w:szCs w:val="30"/>
        </w:rPr>
        <w:t>作为关键词</w:t>
      </w:r>
      <w:r w:rsidRPr="00AE65E6">
        <w:rPr>
          <w:rFonts w:ascii="仿宋" w:eastAsia="仿宋" w:hAnsi="仿宋" w:hint="eastAsia"/>
          <w:sz w:val="30"/>
          <w:szCs w:val="30"/>
        </w:rPr>
        <w:t>，</w:t>
      </w:r>
      <w:r w:rsidRPr="00AE65E6">
        <w:rPr>
          <w:rFonts w:ascii="仿宋" w:eastAsia="仿宋" w:hAnsi="仿宋"/>
          <w:sz w:val="30"/>
          <w:szCs w:val="30"/>
        </w:rPr>
        <w:t>检索中国期刊全文数据库（</w:t>
      </w:r>
      <w:r w:rsidRPr="00AE65E6">
        <w:rPr>
          <w:rFonts w:ascii="仿宋" w:eastAsia="仿宋" w:hAnsi="仿宋" w:hint="eastAsia"/>
          <w:sz w:val="30"/>
          <w:szCs w:val="30"/>
        </w:rPr>
        <w:t>CNKI</w:t>
      </w:r>
      <w:r w:rsidRPr="00AE65E6">
        <w:rPr>
          <w:rFonts w:ascii="仿宋" w:eastAsia="仿宋" w:hAnsi="仿宋"/>
          <w:sz w:val="30"/>
          <w:szCs w:val="30"/>
        </w:rPr>
        <w:t>）</w:t>
      </w:r>
      <w:r w:rsidRPr="00AE65E6">
        <w:rPr>
          <w:rFonts w:ascii="仿宋" w:eastAsia="仿宋" w:hAnsi="仿宋" w:hint="eastAsia"/>
          <w:sz w:val="30"/>
          <w:szCs w:val="30"/>
        </w:rPr>
        <w:t>、</w:t>
      </w:r>
      <w:r w:rsidRPr="00AE65E6">
        <w:rPr>
          <w:rFonts w:ascii="仿宋" w:eastAsia="仿宋" w:hAnsi="仿宋"/>
          <w:sz w:val="30"/>
          <w:szCs w:val="30"/>
        </w:rPr>
        <w:t>中文科技期刊数据</w:t>
      </w:r>
      <w:r w:rsidRPr="00AE65E6">
        <w:rPr>
          <w:rFonts w:ascii="仿宋" w:eastAsia="仿宋" w:hAnsi="仿宋" w:hint="eastAsia"/>
          <w:sz w:val="30"/>
          <w:szCs w:val="30"/>
        </w:rPr>
        <w:t>库</w:t>
      </w:r>
      <w:r w:rsidRPr="00AE65E6">
        <w:rPr>
          <w:rFonts w:ascii="仿宋" w:eastAsia="仿宋" w:hAnsi="仿宋"/>
          <w:sz w:val="30"/>
          <w:szCs w:val="30"/>
        </w:rPr>
        <w:t>（</w:t>
      </w:r>
      <w:r w:rsidRPr="00AE65E6">
        <w:rPr>
          <w:rFonts w:ascii="仿宋" w:eastAsia="仿宋" w:hAnsi="仿宋" w:hint="eastAsia"/>
          <w:sz w:val="30"/>
          <w:szCs w:val="30"/>
        </w:rPr>
        <w:t>维普</w:t>
      </w:r>
      <w:r w:rsidRPr="00AE65E6">
        <w:rPr>
          <w:rFonts w:ascii="仿宋" w:eastAsia="仿宋" w:hAnsi="仿宋"/>
          <w:sz w:val="30"/>
          <w:szCs w:val="30"/>
        </w:rPr>
        <w:t>）</w:t>
      </w:r>
      <w:r w:rsidRPr="00AE65E6">
        <w:rPr>
          <w:rFonts w:ascii="仿宋" w:eastAsia="仿宋" w:hAnsi="仿宋" w:hint="eastAsia"/>
          <w:sz w:val="30"/>
          <w:szCs w:val="30"/>
        </w:rPr>
        <w:t>、</w:t>
      </w:r>
      <w:r w:rsidRPr="00AE65E6">
        <w:rPr>
          <w:rFonts w:ascii="仿宋" w:eastAsia="仿宋" w:hAnsi="仿宋"/>
          <w:sz w:val="30"/>
          <w:szCs w:val="30"/>
        </w:rPr>
        <w:t>万方全文数据库等</w:t>
      </w:r>
      <w:r w:rsidRPr="00AE65E6">
        <w:rPr>
          <w:rFonts w:ascii="仿宋" w:eastAsia="仿宋" w:hAnsi="仿宋" w:hint="eastAsia"/>
          <w:sz w:val="30"/>
          <w:szCs w:val="30"/>
        </w:rPr>
        <w:t>，</w:t>
      </w:r>
      <w:r w:rsidRPr="00AE65E6">
        <w:rPr>
          <w:rFonts w:ascii="仿宋" w:eastAsia="仿宋" w:hAnsi="仿宋"/>
          <w:sz w:val="30"/>
          <w:szCs w:val="30"/>
        </w:rPr>
        <w:t>检索年限从</w:t>
      </w:r>
      <w:r w:rsidRPr="00AE65E6">
        <w:rPr>
          <w:rFonts w:ascii="仿宋" w:eastAsia="仿宋" w:hAnsi="仿宋" w:hint="eastAsia"/>
          <w:sz w:val="30"/>
          <w:szCs w:val="30"/>
        </w:rPr>
        <w:t>1979年</w:t>
      </w:r>
      <w:r w:rsidRPr="00AE65E6">
        <w:rPr>
          <w:rFonts w:ascii="仿宋" w:eastAsia="仿宋" w:hAnsi="仿宋"/>
          <w:sz w:val="30"/>
          <w:szCs w:val="30"/>
        </w:rPr>
        <w:t>-2015</w:t>
      </w:r>
      <w:r w:rsidRPr="00AE65E6">
        <w:rPr>
          <w:rFonts w:ascii="仿宋" w:eastAsia="仿宋" w:hAnsi="仿宋" w:hint="eastAsia"/>
          <w:sz w:val="30"/>
          <w:szCs w:val="30"/>
        </w:rPr>
        <w:t>年</w:t>
      </w:r>
      <w:r w:rsidR="00AD7A73" w:rsidRPr="00AE65E6">
        <w:rPr>
          <w:rFonts w:ascii="仿宋" w:eastAsia="仿宋" w:hAnsi="仿宋"/>
          <w:sz w:val="30"/>
          <w:szCs w:val="30"/>
        </w:rPr>
        <w:t>4</w:t>
      </w:r>
      <w:r w:rsidRPr="00AE65E6">
        <w:rPr>
          <w:rFonts w:ascii="仿宋" w:eastAsia="仿宋" w:hAnsi="仿宋" w:hint="eastAsia"/>
          <w:sz w:val="30"/>
          <w:szCs w:val="30"/>
        </w:rPr>
        <w:t>月</w:t>
      </w:r>
      <w:r w:rsidRPr="00AE65E6">
        <w:rPr>
          <w:rFonts w:ascii="仿宋" w:eastAsia="仿宋" w:hAnsi="仿宋"/>
          <w:sz w:val="30"/>
          <w:szCs w:val="30"/>
        </w:rPr>
        <w:t>。</w:t>
      </w:r>
      <w:r w:rsidRPr="00AE65E6">
        <w:rPr>
          <w:rFonts w:ascii="仿宋" w:eastAsia="仿宋" w:hAnsi="仿宋" w:hint="eastAsia"/>
          <w:sz w:val="30"/>
          <w:szCs w:val="30"/>
        </w:rPr>
        <w:t>选择中医及中西医结合治疗性文</w:t>
      </w:r>
      <w:r w:rsidRPr="00AE65E6">
        <w:rPr>
          <w:rFonts w:ascii="仿宋" w:eastAsia="仿宋" w:hAnsi="仿宋" w:hint="eastAsia"/>
          <w:sz w:val="30"/>
          <w:szCs w:val="30"/>
        </w:rPr>
        <w:lastRenderedPageBreak/>
        <w:t>献作为评价对象，对于来自同一单位同一时间段的研究和报道以及署名为同一作者的实质内容重复的研究和报道，则选择其中一篇作为目标文献。手工检索主要检索诊疗指南、标准、以及相关中西医科教材、专著。</w:t>
      </w:r>
    </w:p>
    <w:p w:rsidR="00A42E4F" w:rsidRPr="00AE65E6" w:rsidRDefault="00A42E4F" w:rsidP="00A02D8F">
      <w:pPr>
        <w:ind w:firstLineChars="200" w:firstLine="600"/>
        <w:rPr>
          <w:rFonts w:ascii="仿宋" w:eastAsia="仿宋" w:hAnsi="仿宋"/>
          <w:sz w:val="30"/>
          <w:szCs w:val="30"/>
        </w:rPr>
      </w:pPr>
      <w:r w:rsidRPr="00AE65E6">
        <w:rPr>
          <w:rFonts w:ascii="仿宋" w:eastAsia="仿宋" w:hAnsi="仿宋" w:hint="eastAsia"/>
          <w:sz w:val="30"/>
          <w:szCs w:val="30"/>
        </w:rPr>
        <w:t>在基于文献研究确定调查问卷，调查获得最终结果后，以问卷结果确定的方剂及其他疗法，再进行一次检索，以防止漏检，并获得高质量的证据。</w:t>
      </w:r>
    </w:p>
    <w:p w:rsidR="00A42E4F" w:rsidRPr="00AE65E6" w:rsidRDefault="00A42E4F" w:rsidP="00A02D8F">
      <w:pPr>
        <w:ind w:firstLineChars="200" w:firstLine="600"/>
        <w:rPr>
          <w:rFonts w:ascii="仿宋" w:eastAsia="仿宋" w:hAnsi="仿宋"/>
          <w:sz w:val="30"/>
          <w:szCs w:val="30"/>
        </w:rPr>
      </w:pPr>
      <w:r w:rsidRPr="00AE65E6">
        <w:rPr>
          <w:rFonts w:ascii="仿宋" w:eastAsia="仿宋" w:hAnsi="仿宋" w:hint="eastAsia"/>
          <w:sz w:val="30"/>
          <w:szCs w:val="30"/>
        </w:rPr>
        <w:t>制定一套明确的文献纳入与排除标准，对文献进行筛选，阅读符合标准的文献。纳入文献以各类规范及治疗性研究为主。主要选择：已发布的指南、规范、标准、诊疗方案及教材，最新现代医学诊断，随机对照研究、半随机对照研究、名老中医专家经验</w:t>
      </w:r>
      <w:r w:rsidRPr="00AE65E6">
        <w:rPr>
          <w:rFonts w:ascii="仿宋" w:eastAsia="仿宋" w:hAnsi="仿宋"/>
          <w:sz w:val="30"/>
          <w:szCs w:val="30"/>
        </w:rPr>
        <w:t>—</w:t>
      </w:r>
      <w:r w:rsidRPr="00AE65E6">
        <w:rPr>
          <w:rFonts w:ascii="仿宋" w:eastAsia="仿宋" w:hAnsi="仿宋" w:hint="eastAsia"/>
          <w:sz w:val="30"/>
          <w:szCs w:val="30"/>
        </w:rPr>
        <w:t>准备纳入调查问卷者等。排除文献为不足以影响临床的理论探讨，设计不好及写作较差的临床报道，非名老中医的、未取得广泛共识的自拟方的临床报道。</w:t>
      </w:r>
    </w:p>
    <w:p w:rsidR="00A42E4F" w:rsidRPr="00B02585" w:rsidRDefault="00A42E4F" w:rsidP="00B02585">
      <w:pPr>
        <w:spacing w:line="400" w:lineRule="exact"/>
        <w:ind w:firstLineChars="196" w:firstLine="590"/>
        <w:rPr>
          <w:rFonts w:ascii="仿宋" w:eastAsia="仿宋" w:hAnsi="仿宋"/>
          <w:b/>
          <w:sz w:val="30"/>
          <w:szCs w:val="30"/>
        </w:rPr>
      </w:pPr>
      <w:r w:rsidRPr="00B02585">
        <w:rPr>
          <w:rFonts w:ascii="仿宋" w:eastAsia="仿宋" w:hAnsi="仿宋" w:hint="eastAsia"/>
          <w:b/>
          <w:sz w:val="30"/>
          <w:szCs w:val="30"/>
        </w:rPr>
        <w:t>（</w:t>
      </w:r>
      <w:r w:rsidRPr="00B02585">
        <w:rPr>
          <w:rFonts w:ascii="仿宋" w:eastAsia="仿宋" w:hAnsi="仿宋"/>
          <w:b/>
          <w:sz w:val="30"/>
          <w:szCs w:val="30"/>
        </w:rPr>
        <w:t>2</w:t>
      </w:r>
      <w:r w:rsidRPr="00B02585">
        <w:rPr>
          <w:rFonts w:ascii="仿宋" w:eastAsia="仿宋" w:hAnsi="仿宋" w:hint="eastAsia"/>
          <w:b/>
          <w:sz w:val="30"/>
          <w:szCs w:val="30"/>
        </w:rPr>
        <w:t>）文献的评价和分级</w:t>
      </w:r>
    </w:p>
    <w:p w:rsidR="00A42E4F" w:rsidRPr="00AE65E6" w:rsidRDefault="00A42E4F" w:rsidP="00A02D8F">
      <w:pPr>
        <w:ind w:firstLineChars="200" w:firstLine="600"/>
        <w:rPr>
          <w:rFonts w:ascii="仿宋" w:eastAsia="仿宋" w:hAnsi="仿宋"/>
          <w:sz w:val="30"/>
          <w:szCs w:val="30"/>
        </w:rPr>
      </w:pPr>
      <w:r w:rsidRPr="00AE65E6">
        <w:rPr>
          <w:rFonts w:ascii="仿宋" w:eastAsia="仿宋" w:hAnsi="仿宋" w:hint="eastAsia"/>
          <w:sz w:val="30"/>
          <w:szCs w:val="30"/>
        </w:rPr>
        <w:t>采用相应方法，对不同类型的文献进行质量评价。</w:t>
      </w:r>
    </w:p>
    <w:p w:rsidR="00A42E4F" w:rsidRPr="00AE65E6" w:rsidRDefault="00A42E4F" w:rsidP="00A02D8F">
      <w:pPr>
        <w:ind w:firstLineChars="200" w:firstLine="600"/>
        <w:rPr>
          <w:rFonts w:ascii="仿宋" w:eastAsia="仿宋" w:hAnsi="仿宋"/>
          <w:sz w:val="30"/>
          <w:szCs w:val="30"/>
        </w:rPr>
      </w:pPr>
      <w:r w:rsidRPr="00AE65E6">
        <w:rPr>
          <w:rFonts w:ascii="仿宋" w:eastAsia="仿宋" w:hAnsi="仿宋" w:hint="eastAsia"/>
          <w:sz w:val="30"/>
          <w:szCs w:val="30"/>
        </w:rPr>
        <w:t>（</w:t>
      </w:r>
      <w:r w:rsidRPr="00AE65E6">
        <w:rPr>
          <w:rFonts w:ascii="仿宋" w:eastAsia="仿宋" w:hAnsi="仿宋"/>
          <w:sz w:val="30"/>
          <w:szCs w:val="30"/>
        </w:rPr>
        <w:t>1</w:t>
      </w:r>
      <w:r w:rsidRPr="00AE65E6">
        <w:rPr>
          <w:rFonts w:ascii="仿宋" w:eastAsia="仿宋" w:hAnsi="仿宋" w:hint="eastAsia"/>
          <w:sz w:val="30"/>
          <w:szCs w:val="30"/>
        </w:rPr>
        <w:t>）随机临床试验的评价：结合</w:t>
      </w:r>
      <w:r w:rsidRPr="00AE65E6">
        <w:rPr>
          <w:rFonts w:ascii="仿宋" w:eastAsia="仿宋" w:hAnsi="仿宋"/>
          <w:sz w:val="30"/>
          <w:szCs w:val="30"/>
        </w:rPr>
        <w:t>Cochrane</w:t>
      </w:r>
      <w:r w:rsidRPr="00AE65E6">
        <w:rPr>
          <w:rFonts w:ascii="仿宋" w:eastAsia="仿宋" w:hAnsi="仿宋" w:hint="eastAsia"/>
          <w:sz w:val="30"/>
          <w:szCs w:val="30"/>
        </w:rPr>
        <w:t>偏倚风险评价工具评价，选出采用改良</w:t>
      </w:r>
      <w:r w:rsidRPr="00AE65E6">
        <w:rPr>
          <w:rFonts w:ascii="仿宋" w:eastAsia="仿宋" w:hAnsi="仿宋"/>
          <w:sz w:val="30"/>
          <w:szCs w:val="30"/>
        </w:rPr>
        <w:t>Jadad</w:t>
      </w:r>
      <w:r w:rsidRPr="00AE65E6">
        <w:rPr>
          <w:rFonts w:ascii="仿宋" w:eastAsia="仿宋" w:hAnsi="仿宋" w:hint="eastAsia"/>
          <w:sz w:val="30"/>
          <w:szCs w:val="30"/>
        </w:rPr>
        <w:t>量表评分大于等于</w:t>
      </w:r>
      <w:r w:rsidRPr="00AE65E6">
        <w:rPr>
          <w:rFonts w:ascii="仿宋" w:eastAsia="仿宋" w:hAnsi="仿宋"/>
          <w:sz w:val="30"/>
          <w:szCs w:val="30"/>
        </w:rPr>
        <w:t>3</w:t>
      </w:r>
      <w:r w:rsidRPr="00AE65E6">
        <w:rPr>
          <w:rFonts w:ascii="仿宋" w:eastAsia="仿宋" w:hAnsi="仿宋" w:hint="eastAsia"/>
          <w:sz w:val="30"/>
          <w:szCs w:val="30"/>
        </w:rPr>
        <w:t>分的文献作为指南的证据。</w:t>
      </w:r>
    </w:p>
    <w:p w:rsidR="00A42E4F" w:rsidRPr="00AE65E6" w:rsidRDefault="00A42E4F" w:rsidP="00A02D8F">
      <w:pPr>
        <w:ind w:firstLineChars="200" w:firstLine="600"/>
        <w:rPr>
          <w:rFonts w:ascii="仿宋" w:eastAsia="仿宋" w:hAnsi="仿宋"/>
          <w:sz w:val="30"/>
          <w:szCs w:val="30"/>
        </w:rPr>
      </w:pPr>
      <w:r w:rsidRPr="00AE65E6">
        <w:rPr>
          <w:rFonts w:ascii="仿宋" w:eastAsia="仿宋" w:hAnsi="仿宋" w:hint="eastAsia"/>
          <w:sz w:val="30"/>
          <w:szCs w:val="30"/>
        </w:rPr>
        <w:t>（</w:t>
      </w:r>
      <w:r w:rsidRPr="00AE65E6">
        <w:rPr>
          <w:rFonts w:ascii="仿宋" w:eastAsia="仿宋" w:hAnsi="仿宋"/>
          <w:sz w:val="30"/>
          <w:szCs w:val="30"/>
        </w:rPr>
        <w:t>2</w:t>
      </w:r>
      <w:r w:rsidRPr="00AE65E6">
        <w:rPr>
          <w:rFonts w:ascii="仿宋" w:eastAsia="仿宋" w:hAnsi="仿宋" w:hint="eastAsia"/>
          <w:sz w:val="30"/>
          <w:szCs w:val="30"/>
        </w:rPr>
        <w:t>）非随机临床试验的评价：采用</w:t>
      </w:r>
      <w:r w:rsidRPr="00AE65E6">
        <w:rPr>
          <w:rFonts w:ascii="仿宋" w:eastAsia="仿宋" w:hAnsi="仿宋"/>
          <w:sz w:val="30"/>
          <w:szCs w:val="30"/>
        </w:rPr>
        <w:t>MINORS</w:t>
      </w:r>
      <w:r w:rsidRPr="00AE65E6">
        <w:rPr>
          <w:rFonts w:ascii="仿宋" w:eastAsia="仿宋" w:hAnsi="仿宋" w:hint="eastAsia"/>
          <w:sz w:val="30"/>
          <w:szCs w:val="30"/>
        </w:rPr>
        <w:t>条目评分。评价指标共</w:t>
      </w:r>
      <w:r w:rsidRPr="00AE65E6">
        <w:rPr>
          <w:rFonts w:ascii="仿宋" w:eastAsia="仿宋" w:hAnsi="仿宋"/>
          <w:sz w:val="30"/>
          <w:szCs w:val="30"/>
        </w:rPr>
        <w:t>12</w:t>
      </w:r>
      <w:r w:rsidRPr="00AE65E6">
        <w:rPr>
          <w:rFonts w:ascii="仿宋" w:eastAsia="仿宋" w:hAnsi="仿宋" w:hint="eastAsia"/>
          <w:sz w:val="30"/>
          <w:szCs w:val="30"/>
        </w:rPr>
        <w:t>条，每一条分为</w:t>
      </w:r>
      <w:r w:rsidRPr="00AE65E6">
        <w:rPr>
          <w:rFonts w:ascii="仿宋" w:eastAsia="仿宋" w:hAnsi="仿宋"/>
          <w:sz w:val="30"/>
          <w:szCs w:val="30"/>
        </w:rPr>
        <w:t>0</w:t>
      </w:r>
      <w:r w:rsidRPr="00AE65E6">
        <w:rPr>
          <w:rFonts w:ascii="仿宋" w:eastAsia="仿宋" w:hAnsi="仿宋" w:hint="eastAsia"/>
          <w:sz w:val="30"/>
          <w:szCs w:val="30"/>
        </w:rPr>
        <w:t>～</w:t>
      </w:r>
      <w:r w:rsidRPr="00AE65E6">
        <w:rPr>
          <w:rFonts w:ascii="仿宋" w:eastAsia="仿宋" w:hAnsi="仿宋"/>
          <w:sz w:val="30"/>
          <w:szCs w:val="30"/>
        </w:rPr>
        <w:t>2</w:t>
      </w:r>
      <w:r w:rsidRPr="00AE65E6">
        <w:rPr>
          <w:rFonts w:ascii="仿宋" w:eastAsia="仿宋" w:hAnsi="仿宋" w:hint="eastAsia"/>
          <w:sz w:val="30"/>
          <w:szCs w:val="30"/>
        </w:rPr>
        <w:t>分。前</w:t>
      </w:r>
      <w:r w:rsidRPr="00AE65E6">
        <w:rPr>
          <w:rFonts w:ascii="仿宋" w:eastAsia="仿宋" w:hAnsi="仿宋"/>
          <w:sz w:val="30"/>
          <w:szCs w:val="30"/>
        </w:rPr>
        <w:t>8</w:t>
      </w:r>
      <w:r w:rsidRPr="00AE65E6">
        <w:rPr>
          <w:rFonts w:ascii="仿宋" w:eastAsia="仿宋" w:hAnsi="仿宋" w:hint="eastAsia"/>
          <w:sz w:val="30"/>
          <w:szCs w:val="30"/>
        </w:rPr>
        <w:t>条针对无对照组的研究，最高分为</w:t>
      </w:r>
      <w:r w:rsidRPr="00AE65E6">
        <w:rPr>
          <w:rFonts w:ascii="仿宋" w:eastAsia="仿宋" w:hAnsi="仿宋"/>
          <w:sz w:val="30"/>
          <w:szCs w:val="30"/>
        </w:rPr>
        <w:t>16</w:t>
      </w:r>
      <w:r w:rsidRPr="00AE65E6">
        <w:rPr>
          <w:rFonts w:ascii="仿宋" w:eastAsia="仿宋" w:hAnsi="仿宋" w:hint="eastAsia"/>
          <w:sz w:val="30"/>
          <w:szCs w:val="30"/>
        </w:rPr>
        <w:t>分；后</w:t>
      </w:r>
      <w:r w:rsidRPr="00AE65E6">
        <w:rPr>
          <w:rFonts w:ascii="仿宋" w:eastAsia="仿宋" w:hAnsi="仿宋"/>
          <w:sz w:val="30"/>
          <w:szCs w:val="30"/>
        </w:rPr>
        <w:t>4</w:t>
      </w:r>
      <w:r w:rsidRPr="00AE65E6">
        <w:rPr>
          <w:rFonts w:ascii="仿宋" w:eastAsia="仿宋" w:hAnsi="仿宋" w:hint="eastAsia"/>
          <w:sz w:val="30"/>
          <w:szCs w:val="30"/>
        </w:rPr>
        <w:t>条与前</w:t>
      </w:r>
      <w:r w:rsidRPr="00AE65E6">
        <w:rPr>
          <w:rFonts w:ascii="仿宋" w:eastAsia="仿宋" w:hAnsi="仿宋"/>
          <w:sz w:val="30"/>
          <w:szCs w:val="30"/>
        </w:rPr>
        <w:t>8</w:t>
      </w:r>
      <w:r w:rsidRPr="00AE65E6">
        <w:rPr>
          <w:rFonts w:ascii="仿宋" w:eastAsia="仿宋" w:hAnsi="仿宋" w:hint="eastAsia"/>
          <w:sz w:val="30"/>
          <w:szCs w:val="30"/>
        </w:rPr>
        <w:t>条一起针对有对照组的研究，最高分共</w:t>
      </w:r>
      <w:r w:rsidRPr="00AE65E6">
        <w:rPr>
          <w:rFonts w:ascii="仿宋" w:eastAsia="仿宋" w:hAnsi="仿宋"/>
          <w:sz w:val="30"/>
          <w:szCs w:val="30"/>
        </w:rPr>
        <w:t>24</w:t>
      </w:r>
      <w:r w:rsidRPr="00AE65E6">
        <w:rPr>
          <w:rFonts w:ascii="仿宋" w:eastAsia="仿宋" w:hAnsi="仿宋" w:hint="eastAsia"/>
          <w:sz w:val="30"/>
          <w:szCs w:val="30"/>
        </w:rPr>
        <w:t>分。</w:t>
      </w:r>
      <w:r w:rsidRPr="00AE65E6">
        <w:rPr>
          <w:rFonts w:ascii="仿宋" w:eastAsia="仿宋" w:hAnsi="仿宋"/>
          <w:sz w:val="30"/>
          <w:szCs w:val="30"/>
        </w:rPr>
        <w:t>0</w:t>
      </w:r>
      <w:r w:rsidRPr="00AE65E6">
        <w:rPr>
          <w:rFonts w:ascii="仿宋" w:eastAsia="仿宋" w:hAnsi="仿宋" w:hint="eastAsia"/>
          <w:sz w:val="30"/>
          <w:szCs w:val="30"/>
        </w:rPr>
        <w:t>分表示未报道；</w:t>
      </w:r>
      <w:r w:rsidRPr="00AE65E6">
        <w:rPr>
          <w:rFonts w:ascii="仿宋" w:eastAsia="仿宋" w:hAnsi="仿宋"/>
          <w:sz w:val="30"/>
          <w:szCs w:val="30"/>
        </w:rPr>
        <w:t>1</w:t>
      </w:r>
      <w:r w:rsidRPr="00AE65E6">
        <w:rPr>
          <w:rFonts w:ascii="仿宋" w:eastAsia="仿宋" w:hAnsi="仿宋" w:hint="eastAsia"/>
          <w:sz w:val="30"/>
          <w:szCs w:val="30"/>
        </w:rPr>
        <w:t>分表示报道了但信息不充分；</w:t>
      </w:r>
      <w:r w:rsidRPr="00AE65E6">
        <w:rPr>
          <w:rFonts w:ascii="仿宋" w:eastAsia="仿宋" w:hAnsi="仿宋"/>
          <w:sz w:val="30"/>
          <w:szCs w:val="30"/>
        </w:rPr>
        <w:t>2</w:t>
      </w:r>
      <w:r w:rsidRPr="00AE65E6">
        <w:rPr>
          <w:rFonts w:ascii="仿宋" w:eastAsia="仿宋" w:hAnsi="仿宋" w:hint="eastAsia"/>
          <w:sz w:val="30"/>
          <w:szCs w:val="30"/>
        </w:rPr>
        <w:t>分表示报道了且提供了充分的信息。选择总分大于等于</w:t>
      </w:r>
      <w:r w:rsidRPr="00AE65E6">
        <w:rPr>
          <w:rFonts w:ascii="仿宋" w:eastAsia="仿宋" w:hAnsi="仿宋"/>
          <w:sz w:val="30"/>
          <w:szCs w:val="30"/>
        </w:rPr>
        <w:t>13</w:t>
      </w:r>
      <w:r w:rsidRPr="00AE65E6">
        <w:rPr>
          <w:rFonts w:ascii="仿宋" w:eastAsia="仿宋" w:hAnsi="仿宋" w:hint="eastAsia"/>
          <w:sz w:val="30"/>
          <w:szCs w:val="30"/>
        </w:rPr>
        <w:t>分的文献作为治疗性建议证据。</w:t>
      </w:r>
    </w:p>
    <w:p w:rsidR="00A42E4F" w:rsidRPr="00AE65E6" w:rsidRDefault="00A42E4F" w:rsidP="00A02D8F">
      <w:pPr>
        <w:ind w:firstLineChars="200" w:firstLine="600"/>
        <w:rPr>
          <w:rFonts w:ascii="仿宋" w:eastAsia="仿宋" w:hAnsi="仿宋"/>
          <w:sz w:val="30"/>
          <w:szCs w:val="30"/>
        </w:rPr>
      </w:pPr>
      <w:r w:rsidRPr="00AE65E6">
        <w:rPr>
          <w:rFonts w:ascii="仿宋" w:eastAsia="仿宋" w:hAnsi="仿宋" w:hint="eastAsia"/>
          <w:sz w:val="30"/>
          <w:szCs w:val="30"/>
        </w:rPr>
        <w:lastRenderedPageBreak/>
        <w:t>很多文献标题是随机对照，然</w:t>
      </w:r>
      <w:r w:rsidR="00235D1B" w:rsidRPr="00AE65E6">
        <w:rPr>
          <w:rFonts w:ascii="仿宋" w:eastAsia="仿宋" w:hAnsi="仿宋" w:hint="eastAsia"/>
          <w:sz w:val="30"/>
          <w:szCs w:val="30"/>
        </w:rPr>
        <w:t>而</w:t>
      </w:r>
      <w:r w:rsidRPr="00AE65E6">
        <w:rPr>
          <w:rFonts w:ascii="仿宋" w:eastAsia="仿宋" w:hAnsi="仿宋" w:hint="eastAsia"/>
          <w:sz w:val="30"/>
          <w:szCs w:val="30"/>
        </w:rPr>
        <w:t>内容实质是非随机对照，如按就诊顺序分组等。此类应归入非随机试验。</w:t>
      </w:r>
    </w:p>
    <w:p w:rsidR="00A42E4F" w:rsidRPr="00AE65E6" w:rsidRDefault="00A42E4F" w:rsidP="00A02D8F">
      <w:pPr>
        <w:ind w:firstLineChars="200" w:firstLine="600"/>
        <w:rPr>
          <w:rFonts w:ascii="仿宋" w:eastAsia="仿宋" w:hAnsi="仿宋"/>
          <w:sz w:val="30"/>
          <w:szCs w:val="30"/>
        </w:rPr>
      </w:pPr>
      <w:r w:rsidRPr="00AE65E6">
        <w:rPr>
          <w:rFonts w:ascii="仿宋" w:eastAsia="仿宋" w:hAnsi="仿宋" w:hint="eastAsia"/>
          <w:sz w:val="30"/>
          <w:szCs w:val="30"/>
        </w:rPr>
        <w:t>如果存在明显质量问题，如分类统计样本例数与该组总样本例数不符、理论分析低劣、作者非临床医生的治疗报道等，应直接排除，不必用量表评估。</w:t>
      </w:r>
    </w:p>
    <w:p w:rsidR="00B11DDF" w:rsidRPr="00AE65E6" w:rsidRDefault="00A42E4F" w:rsidP="00A02D8F">
      <w:pPr>
        <w:ind w:firstLineChars="200" w:firstLine="600"/>
        <w:rPr>
          <w:rFonts w:ascii="仿宋" w:eastAsia="仿宋" w:hAnsi="仿宋"/>
          <w:sz w:val="30"/>
          <w:szCs w:val="30"/>
        </w:rPr>
      </w:pPr>
      <w:r w:rsidRPr="00AE65E6">
        <w:rPr>
          <w:rFonts w:ascii="仿宋" w:eastAsia="仿宋" w:hAnsi="仿宋" w:hint="eastAsia"/>
          <w:sz w:val="30"/>
          <w:szCs w:val="30"/>
        </w:rPr>
        <w:t>（</w:t>
      </w:r>
      <w:r w:rsidR="00B11DDF" w:rsidRPr="00AE65E6">
        <w:rPr>
          <w:rFonts w:ascii="仿宋" w:eastAsia="仿宋" w:hAnsi="仿宋"/>
          <w:sz w:val="30"/>
          <w:szCs w:val="30"/>
        </w:rPr>
        <w:t>3</w:t>
      </w:r>
      <w:r w:rsidRPr="00AE65E6">
        <w:rPr>
          <w:rFonts w:ascii="仿宋" w:eastAsia="仿宋" w:hAnsi="仿宋" w:hint="eastAsia"/>
          <w:sz w:val="30"/>
          <w:szCs w:val="30"/>
        </w:rPr>
        <w:t>）中医临床诊疗指南制修订的文献分级方法按《</w:t>
      </w:r>
      <w:r w:rsidRPr="00AE65E6">
        <w:rPr>
          <w:rFonts w:ascii="仿宋" w:eastAsia="仿宋" w:hAnsi="仿宋"/>
          <w:sz w:val="30"/>
          <w:szCs w:val="30"/>
        </w:rPr>
        <w:t>ZYYXH/T</w:t>
      </w:r>
      <w:r w:rsidRPr="00AE65E6">
        <w:rPr>
          <w:rFonts w:ascii="仿宋" w:eastAsia="仿宋" w:hAnsi="仿宋" w:hint="eastAsia"/>
          <w:sz w:val="30"/>
          <w:szCs w:val="30"/>
        </w:rPr>
        <w:t>中华人民共和国中医药行业标准·中医临床诊疗指南编制通则》（送审稿）“证据分级及推荐强度参考依据“刘建平</w:t>
      </w:r>
      <w:r w:rsidRPr="00AE65E6">
        <w:rPr>
          <w:rFonts w:ascii="仿宋" w:eastAsia="仿宋" w:hAnsi="仿宋"/>
          <w:sz w:val="30"/>
          <w:szCs w:val="30"/>
        </w:rPr>
        <w:t xml:space="preserve">. </w:t>
      </w:r>
      <w:r w:rsidRPr="00AE65E6">
        <w:rPr>
          <w:rFonts w:ascii="仿宋" w:eastAsia="仿宋" w:hAnsi="仿宋" w:hint="eastAsia"/>
          <w:sz w:val="30"/>
          <w:szCs w:val="30"/>
        </w:rPr>
        <w:t>传统医学证据体的构成及证据分级的建议</w:t>
      </w:r>
      <w:r w:rsidRPr="00AE65E6">
        <w:rPr>
          <w:rFonts w:ascii="仿宋" w:eastAsia="仿宋" w:hAnsi="仿宋"/>
          <w:sz w:val="30"/>
          <w:szCs w:val="30"/>
        </w:rPr>
        <w:t>[J</w:t>
      </w:r>
      <w:r w:rsidR="00B11DDF" w:rsidRPr="00AE65E6">
        <w:rPr>
          <w:rFonts w:ascii="仿宋" w:eastAsia="仿宋" w:hAnsi="仿宋"/>
          <w:sz w:val="30"/>
          <w:szCs w:val="30"/>
        </w:rPr>
        <w:t>].</w:t>
      </w:r>
      <w:r w:rsidRPr="00AE65E6">
        <w:rPr>
          <w:rFonts w:ascii="仿宋" w:eastAsia="仿宋" w:hAnsi="仿宋" w:hint="eastAsia"/>
          <w:sz w:val="30"/>
          <w:szCs w:val="30"/>
        </w:rPr>
        <w:t>中国中西医结合杂志</w:t>
      </w:r>
      <w:r w:rsidRPr="00AE65E6">
        <w:rPr>
          <w:rFonts w:ascii="仿宋" w:eastAsia="仿宋" w:hAnsi="仿宋"/>
          <w:sz w:val="30"/>
          <w:szCs w:val="30"/>
        </w:rPr>
        <w:t>,2007,27</w:t>
      </w:r>
      <w:r w:rsidRPr="00AE65E6">
        <w:rPr>
          <w:rFonts w:ascii="仿宋" w:eastAsia="仿宋" w:hAnsi="仿宋" w:hint="eastAsia"/>
          <w:sz w:val="30"/>
          <w:szCs w:val="30"/>
        </w:rPr>
        <w:t>（</w:t>
      </w:r>
      <w:r w:rsidRPr="00AE65E6">
        <w:rPr>
          <w:rFonts w:ascii="仿宋" w:eastAsia="仿宋" w:hAnsi="仿宋"/>
          <w:sz w:val="30"/>
          <w:szCs w:val="30"/>
        </w:rPr>
        <w:t>12</w:t>
      </w:r>
      <w:r w:rsidRPr="00AE65E6">
        <w:rPr>
          <w:rFonts w:ascii="仿宋" w:eastAsia="仿宋" w:hAnsi="仿宋" w:hint="eastAsia"/>
          <w:sz w:val="30"/>
          <w:szCs w:val="30"/>
        </w:rPr>
        <w:t>）</w:t>
      </w:r>
      <w:r w:rsidRPr="00AE65E6">
        <w:rPr>
          <w:rFonts w:ascii="仿宋" w:eastAsia="仿宋" w:hAnsi="仿宋"/>
          <w:sz w:val="30"/>
          <w:szCs w:val="30"/>
        </w:rPr>
        <w:t>:1061-1065.</w:t>
      </w:r>
      <w:r w:rsidRPr="00AE65E6">
        <w:rPr>
          <w:rFonts w:ascii="仿宋" w:eastAsia="仿宋" w:hAnsi="仿宋" w:hint="eastAsia"/>
          <w:sz w:val="30"/>
          <w:szCs w:val="30"/>
        </w:rPr>
        <w:t>”提出的“基于证据体的临床研究证据分级及推荐强度参考建议”实施。</w:t>
      </w:r>
      <w:r w:rsidR="00B11DDF" w:rsidRPr="00AE65E6">
        <w:rPr>
          <w:rFonts w:ascii="仿宋" w:eastAsia="仿宋" w:hAnsi="仿宋" w:hint="eastAsia"/>
          <w:sz w:val="30"/>
          <w:szCs w:val="30"/>
        </w:rPr>
        <w:t>推荐等级，参照证据分级工作组提出的推荐分级：推荐使用：有充分的证据支持其治疗，应当使用（基于Ⅰ级证据）。有选择性的推荐：有一定的证据支持，但不够充分，在一定条件下可以使用</w:t>
      </w:r>
    </w:p>
    <w:p w:rsidR="00A42E4F" w:rsidRPr="00AE65E6" w:rsidRDefault="00B11DDF" w:rsidP="00A02D8F">
      <w:pPr>
        <w:ind w:firstLineChars="200" w:firstLine="600"/>
        <w:rPr>
          <w:rFonts w:ascii="仿宋" w:eastAsia="仿宋" w:hAnsi="仿宋"/>
          <w:sz w:val="30"/>
          <w:szCs w:val="30"/>
        </w:rPr>
      </w:pPr>
      <w:r w:rsidRPr="00AE65E6">
        <w:rPr>
          <w:rFonts w:ascii="仿宋" w:eastAsia="仿宋" w:hAnsi="仿宋" w:hint="eastAsia"/>
          <w:sz w:val="30"/>
          <w:szCs w:val="30"/>
        </w:rPr>
        <w:t>（基于Ⅱ、Ⅲ级证据）。建议不要使用：大多数证据表明效果不良或弊大于利（基于Ⅱ、Ⅲ级证据）。禁止使用：有充分的证据表明无效或明显地弊大于利（基于I级证据）。</w:t>
      </w:r>
    </w:p>
    <w:p w:rsidR="00A42E4F" w:rsidRPr="00B02585" w:rsidRDefault="00A42E4F" w:rsidP="00B02585">
      <w:pPr>
        <w:spacing w:line="400" w:lineRule="exact"/>
        <w:ind w:firstLineChars="196" w:firstLine="590"/>
        <w:rPr>
          <w:rFonts w:ascii="仿宋" w:eastAsia="仿宋" w:hAnsi="仿宋"/>
          <w:b/>
          <w:sz w:val="30"/>
          <w:szCs w:val="30"/>
        </w:rPr>
      </w:pPr>
      <w:r w:rsidRPr="00B02585">
        <w:rPr>
          <w:rFonts w:ascii="仿宋" w:eastAsia="仿宋" w:hAnsi="仿宋" w:hint="eastAsia"/>
          <w:b/>
          <w:sz w:val="30"/>
          <w:szCs w:val="30"/>
        </w:rPr>
        <w:t>（</w:t>
      </w:r>
      <w:r w:rsidR="006659B1" w:rsidRPr="00B02585">
        <w:rPr>
          <w:rFonts w:ascii="仿宋" w:eastAsia="仿宋" w:hAnsi="仿宋"/>
          <w:b/>
          <w:sz w:val="30"/>
          <w:szCs w:val="30"/>
        </w:rPr>
        <w:t>3</w:t>
      </w:r>
      <w:r w:rsidRPr="00B02585">
        <w:rPr>
          <w:rFonts w:ascii="仿宋" w:eastAsia="仿宋" w:hAnsi="仿宋" w:hint="eastAsia"/>
          <w:b/>
          <w:sz w:val="30"/>
          <w:szCs w:val="30"/>
        </w:rPr>
        <w:t>）问卷调查</w:t>
      </w:r>
    </w:p>
    <w:p w:rsidR="00A42E4F" w:rsidRPr="00AE65E6" w:rsidRDefault="00A42E4F" w:rsidP="00A02D8F">
      <w:pPr>
        <w:ind w:firstLineChars="200" w:firstLine="600"/>
        <w:rPr>
          <w:rFonts w:ascii="仿宋" w:eastAsia="仿宋" w:hAnsi="仿宋"/>
          <w:sz w:val="30"/>
          <w:szCs w:val="30"/>
        </w:rPr>
      </w:pPr>
      <w:r w:rsidRPr="00AE65E6">
        <w:rPr>
          <w:rFonts w:ascii="仿宋" w:eastAsia="仿宋" w:hAnsi="仿宋" w:hint="eastAsia"/>
          <w:sz w:val="30"/>
          <w:szCs w:val="30"/>
        </w:rPr>
        <w:t>项目工作组根据文献研究总结研讨后，采用</w:t>
      </w:r>
      <w:r w:rsidRPr="00AE65E6">
        <w:rPr>
          <w:rFonts w:ascii="仿宋" w:eastAsia="仿宋" w:hAnsi="仿宋"/>
          <w:sz w:val="30"/>
          <w:szCs w:val="30"/>
        </w:rPr>
        <w:t>Delphi</w:t>
      </w:r>
      <w:r w:rsidRPr="00AE65E6">
        <w:rPr>
          <w:rFonts w:ascii="仿宋" w:eastAsia="仿宋" w:hAnsi="仿宋" w:hint="eastAsia"/>
          <w:sz w:val="30"/>
          <w:szCs w:val="30"/>
        </w:rPr>
        <w:t>法，撰写专家调查问卷，向按标准遴选出的专家作两轮问卷调查。专家遴选的标准：对本病种擅长的临床专家，包括部分中医文献研究学者在内，精通本学科的业务，有一定的知名度、具有高级职称和长期临床工作经验、有兴趣和能够坚持完成数轮专家调查，遴选专家时同时考虑到专家分布的地域性。他们</w:t>
      </w:r>
      <w:r w:rsidRPr="00AE65E6">
        <w:rPr>
          <w:rFonts w:ascii="仿宋" w:eastAsia="仿宋" w:hAnsi="仿宋" w:hint="eastAsia"/>
          <w:sz w:val="30"/>
          <w:szCs w:val="30"/>
        </w:rPr>
        <w:lastRenderedPageBreak/>
        <w:t>是：王承德、姜泉、吴启富、张华东、唐晓颇、刘维、刘健、刘英、彭江云、何东仪、温成平、阎小萍、周彩云、王玉明、李征、吉海旺、林昌松、王伟钢、苏晓、苏励、王振宇、范伏元、朱跃兰、杨德才、吴宽裕、马桂琴、庞学丰、李振彬、王新昌、娄玉钤、黄雪琪、陈进春、冯兴华、于清宏、张剑勇、方勇飞、宋林萱、鞠宝兆、汪悦。两轮分别收回</w:t>
      </w:r>
      <w:r w:rsidRPr="00AE65E6">
        <w:rPr>
          <w:rFonts w:ascii="仿宋" w:eastAsia="仿宋" w:hAnsi="仿宋"/>
          <w:sz w:val="30"/>
          <w:szCs w:val="30"/>
        </w:rPr>
        <w:t>40</w:t>
      </w:r>
      <w:r w:rsidRPr="00AE65E6">
        <w:rPr>
          <w:rFonts w:ascii="仿宋" w:eastAsia="仿宋" w:hAnsi="仿宋" w:hint="eastAsia"/>
          <w:sz w:val="30"/>
          <w:szCs w:val="30"/>
        </w:rPr>
        <w:t>、</w:t>
      </w:r>
      <w:r w:rsidRPr="00AE65E6">
        <w:rPr>
          <w:rFonts w:ascii="仿宋" w:eastAsia="仿宋" w:hAnsi="仿宋"/>
          <w:sz w:val="30"/>
          <w:szCs w:val="30"/>
        </w:rPr>
        <w:t>40</w:t>
      </w:r>
      <w:r w:rsidRPr="00AE65E6">
        <w:rPr>
          <w:rFonts w:ascii="仿宋" w:eastAsia="仿宋" w:hAnsi="仿宋" w:hint="eastAsia"/>
          <w:sz w:val="30"/>
          <w:szCs w:val="30"/>
        </w:rPr>
        <w:t>份反馈答卷。</w:t>
      </w:r>
    </w:p>
    <w:p w:rsidR="00A42E4F" w:rsidRPr="00AE65E6" w:rsidRDefault="00A42E4F" w:rsidP="00A02D8F">
      <w:pPr>
        <w:ind w:firstLineChars="200" w:firstLine="600"/>
        <w:rPr>
          <w:rFonts w:ascii="仿宋" w:eastAsia="仿宋" w:hAnsi="仿宋"/>
          <w:sz w:val="30"/>
          <w:szCs w:val="30"/>
        </w:rPr>
      </w:pPr>
      <w:r w:rsidRPr="00AE65E6">
        <w:rPr>
          <w:rFonts w:ascii="仿宋" w:eastAsia="仿宋" w:hAnsi="仿宋" w:hint="eastAsia"/>
          <w:sz w:val="30"/>
          <w:szCs w:val="30"/>
        </w:rPr>
        <w:t>对专家答卷的统计分析，用</w:t>
      </w:r>
      <w:r w:rsidRPr="00AE65E6">
        <w:rPr>
          <w:rFonts w:ascii="仿宋" w:eastAsia="仿宋" w:hAnsi="仿宋"/>
          <w:sz w:val="30"/>
          <w:szCs w:val="30"/>
        </w:rPr>
        <w:t>Excel</w:t>
      </w:r>
      <w:r w:rsidRPr="00AE65E6">
        <w:rPr>
          <w:rFonts w:ascii="仿宋" w:eastAsia="仿宋" w:hAnsi="仿宋" w:hint="eastAsia"/>
          <w:sz w:val="30"/>
          <w:szCs w:val="30"/>
        </w:rPr>
        <w:t>表格录入数据，主要从专家意见集中程度（均数</w:t>
      </w:r>
      <w:r w:rsidRPr="00AE65E6">
        <w:rPr>
          <w:rFonts w:ascii="仿宋" w:eastAsia="仿宋" w:hAnsi="仿宋"/>
          <w:sz w:val="30"/>
          <w:szCs w:val="30"/>
        </w:rPr>
        <w:object w:dxaOrig="203"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6.5pt" o:ole="">
            <v:imagedata r:id="rId9" o:title=""/>
          </v:shape>
          <o:OLEObject Type="Embed" ProgID="Equation.3" ShapeID="_x0000_i1025" DrawAspect="Content" ObjectID="_1551479768" r:id="rId10"/>
        </w:object>
      </w:r>
      <w:r w:rsidRPr="00AE65E6">
        <w:rPr>
          <w:rFonts w:ascii="仿宋" w:eastAsia="仿宋" w:hAnsi="仿宋" w:hint="eastAsia"/>
          <w:sz w:val="30"/>
          <w:szCs w:val="30"/>
        </w:rPr>
        <w:t>、等级和</w:t>
      </w:r>
      <w:r w:rsidRPr="00AE65E6">
        <w:rPr>
          <w:rFonts w:ascii="仿宋" w:eastAsia="仿宋" w:hAnsi="仿宋"/>
          <w:sz w:val="30"/>
          <w:szCs w:val="30"/>
        </w:rPr>
        <w:t>S</w:t>
      </w:r>
      <w:r w:rsidRPr="00AE65E6">
        <w:rPr>
          <w:rFonts w:ascii="仿宋" w:eastAsia="仿宋" w:hAnsi="仿宋" w:hint="eastAsia"/>
          <w:sz w:val="30"/>
          <w:szCs w:val="30"/>
        </w:rPr>
        <w:t>及不重要百分比</w:t>
      </w:r>
      <w:r w:rsidRPr="00AE65E6">
        <w:rPr>
          <w:rFonts w:ascii="仿宋" w:eastAsia="仿宋" w:hAnsi="仿宋"/>
          <w:sz w:val="30"/>
          <w:szCs w:val="30"/>
        </w:rPr>
        <w:t>R</w:t>
      </w:r>
      <w:r w:rsidRPr="00AE65E6">
        <w:rPr>
          <w:rFonts w:ascii="仿宋" w:eastAsia="仿宋" w:hAnsi="仿宋" w:hint="eastAsia"/>
          <w:sz w:val="30"/>
          <w:szCs w:val="30"/>
        </w:rPr>
        <w:t>）、专家意见协调程度（变异系数</w:t>
      </w:r>
      <w:r w:rsidRPr="00AE65E6">
        <w:rPr>
          <w:rFonts w:ascii="仿宋" w:eastAsia="仿宋" w:hAnsi="仿宋"/>
          <w:sz w:val="30"/>
          <w:szCs w:val="30"/>
        </w:rPr>
        <w:t>CV</w:t>
      </w:r>
      <w:r w:rsidRPr="00AE65E6">
        <w:rPr>
          <w:rFonts w:ascii="仿宋" w:eastAsia="仿宋" w:hAnsi="仿宋" w:hint="eastAsia"/>
          <w:sz w:val="30"/>
          <w:szCs w:val="30"/>
        </w:rPr>
        <w:t>）进行评价，按照数理统计结果分析汇总专家意见，由第一轮调查问卷形成第二轮调查问卷，最后总结形成了《中医内科临床诊疗指南</w:t>
      </w:r>
      <w:r w:rsidRPr="00A02D8F">
        <w:rPr>
          <w:rFonts w:ascii="微软雅黑" w:eastAsia="微软雅黑" w:hAnsi="微软雅黑" w:cs="微软雅黑" w:hint="eastAsia"/>
          <w:sz w:val="30"/>
          <w:szCs w:val="30"/>
        </w:rPr>
        <w:t>•</w:t>
      </w:r>
      <w:r w:rsidR="006659B1" w:rsidRPr="00AE65E6">
        <w:rPr>
          <w:rFonts w:ascii="仿宋" w:eastAsia="仿宋" w:hAnsi="仿宋" w:hint="eastAsia"/>
          <w:sz w:val="30"/>
          <w:szCs w:val="30"/>
        </w:rPr>
        <w:t>产后痹（制订》初稿</w:t>
      </w:r>
      <w:r w:rsidRPr="00AE65E6">
        <w:rPr>
          <w:rFonts w:ascii="仿宋" w:eastAsia="仿宋" w:hAnsi="仿宋" w:hint="eastAsia"/>
          <w:sz w:val="30"/>
          <w:szCs w:val="30"/>
        </w:rPr>
        <w:t>。</w:t>
      </w:r>
    </w:p>
    <w:p w:rsidR="00A42E4F" w:rsidRPr="00B02585" w:rsidRDefault="00A42E4F" w:rsidP="00B02585">
      <w:pPr>
        <w:spacing w:line="400" w:lineRule="exact"/>
        <w:ind w:firstLineChars="196" w:firstLine="590"/>
        <w:rPr>
          <w:rFonts w:ascii="仿宋" w:eastAsia="仿宋" w:hAnsi="仿宋"/>
          <w:b/>
          <w:sz w:val="30"/>
          <w:szCs w:val="30"/>
        </w:rPr>
      </w:pPr>
      <w:r w:rsidRPr="00B02585">
        <w:rPr>
          <w:rFonts w:ascii="仿宋" w:eastAsia="仿宋" w:hAnsi="仿宋" w:hint="eastAsia"/>
          <w:b/>
          <w:sz w:val="30"/>
          <w:szCs w:val="30"/>
        </w:rPr>
        <w:t>（</w:t>
      </w:r>
      <w:r w:rsidR="006659B1" w:rsidRPr="00B02585">
        <w:rPr>
          <w:rFonts w:ascii="仿宋" w:eastAsia="仿宋" w:hAnsi="仿宋"/>
          <w:b/>
          <w:sz w:val="30"/>
          <w:szCs w:val="30"/>
        </w:rPr>
        <w:t>4</w:t>
      </w:r>
      <w:r w:rsidRPr="00B02585">
        <w:rPr>
          <w:rFonts w:ascii="仿宋" w:eastAsia="仿宋" w:hAnsi="仿宋" w:hint="eastAsia"/>
          <w:b/>
          <w:sz w:val="30"/>
          <w:szCs w:val="30"/>
        </w:rPr>
        <w:t>）专家论证会</w:t>
      </w:r>
    </w:p>
    <w:p w:rsidR="00A42E4F" w:rsidRPr="00A02D8F" w:rsidRDefault="00A42E4F" w:rsidP="00A02D8F">
      <w:pPr>
        <w:ind w:firstLineChars="200" w:firstLine="600"/>
        <w:rPr>
          <w:rFonts w:ascii="仿宋" w:eastAsia="仿宋" w:hAnsi="仿宋"/>
          <w:sz w:val="30"/>
          <w:szCs w:val="30"/>
        </w:rPr>
      </w:pPr>
      <w:r w:rsidRPr="00AE65E6">
        <w:rPr>
          <w:rFonts w:ascii="仿宋" w:eastAsia="仿宋" w:hAnsi="仿宋" w:hint="eastAsia"/>
          <w:sz w:val="30"/>
          <w:szCs w:val="30"/>
        </w:rPr>
        <w:t>《中医内科临床诊疗指南</w:t>
      </w:r>
      <w:r w:rsidRPr="00A02D8F">
        <w:rPr>
          <w:rFonts w:ascii="微软雅黑" w:eastAsia="微软雅黑" w:hAnsi="微软雅黑" w:cs="微软雅黑" w:hint="eastAsia"/>
          <w:sz w:val="30"/>
          <w:szCs w:val="30"/>
        </w:rPr>
        <w:t>•</w:t>
      </w:r>
      <w:r w:rsidRPr="00AE65E6">
        <w:rPr>
          <w:rFonts w:ascii="仿宋" w:eastAsia="仿宋" w:hAnsi="仿宋" w:hint="eastAsia"/>
          <w:sz w:val="30"/>
          <w:szCs w:val="30"/>
        </w:rPr>
        <w:t>产后痹（制订）》草稿完成后，分别于</w:t>
      </w:r>
      <w:r w:rsidRPr="00AE65E6">
        <w:rPr>
          <w:rFonts w:ascii="仿宋" w:eastAsia="仿宋" w:hAnsi="仿宋"/>
          <w:sz w:val="30"/>
          <w:szCs w:val="30"/>
        </w:rPr>
        <w:t>2016</w:t>
      </w:r>
      <w:r w:rsidRPr="00AE65E6">
        <w:rPr>
          <w:rFonts w:ascii="仿宋" w:eastAsia="仿宋" w:hAnsi="仿宋" w:hint="eastAsia"/>
          <w:sz w:val="30"/>
          <w:szCs w:val="30"/>
        </w:rPr>
        <w:t>年</w:t>
      </w:r>
      <w:r w:rsidRPr="00AE65E6">
        <w:rPr>
          <w:rFonts w:ascii="仿宋" w:eastAsia="仿宋" w:hAnsi="仿宋"/>
          <w:sz w:val="30"/>
          <w:szCs w:val="30"/>
        </w:rPr>
        <w:t>5</w:t>
      </w:r>
      <w:r w:rsidRPr="00AE65E6">
        <w:rPr>
          <w:rFonts w:ascii="仿宋" w:eastAsia="仿宋" w:hAnsi="仿宋" w:hint="eastAsia"/>
          <w:sz w:val="30"/>
          <w:szCs w:val="30"/>
        </w:rPr>
        <w:t>月</w:t>
      </w:r>
      <w:r w:rsidRPr="00AE65E6">
        <w:rPr>
          <w:rFonts w:ascii="仿宋" w:eastAsia="仿宋" w:hAnsi="仿宋"/>
          <w:sz w:val="30"/>
          <w:szCs w:val="30"/>
        </w:rPr>
        <w:t>13</w:t>
      </w:r>
      <w:r w:rsidRPr="00AE65E6">
        <w:rPr>
          <w:rFonts w:ascii="仿宋" w:eastAsia="仿宋" w:hAnsi="仿宋" w:hint="eastAsia"/>
          <w:sz w:val="30"/>
          <w:szCs w:val="30"/>
        </w:rPr>
        <w:t>日邀请了</w:t>
      </w:r>
      <w:r w:rsidRPr="00AE65E6">
        <w:rPr>
          <w:rFonts w:ascii="仿宋" w:eastAsia="仿宋" w:hAnsi="仿宋"/>
          <w:sz w:val="30"/>
          <w:szCs w:val="30"/>
        </w:rPr>
        <w:t>24</w:t>
      </w:r>
      <w:r w:rsidRPr="00AE65E6">
        <w:rPr>
          <w:rFonts w:ascii="仿宋" w:eastAsia="仿宋" w:hAnsi="仿宋" w:hint="eastAsia"/>
          <w:sz w:val="30"/>
          <w:szCs w:val="30"/>
        </w:rPr>
        <w:t>名全国著名中医风湿病学、中西医结合风湿病学、指南研究方法学、中医文献学、管理学等专家召开专家论证会，他们是：郭义、陈泽林、王承德、姜泉、范永升、吴启富、刘维、彭江云、刘英、张华东、娄玉钤、何东仪、王新昌、</w:t>
      </w:r>
      <w:r w:rsidRPr="00AE65E6">
        <w:rPr>
          <w:rFonts w:ascii="仿宋" w:eastAsia="仿宋" w:hAnsi="仿宋"/>
          <w:sz w:val="30"/>
          <w:szCs w:val="30"/>
        </w:rPr>
        <w:t>于清宏</w:t>
      </w:r>
      <w:r w:rsidRPr="00AE65E6">
        <w:rPr>
          <w:rFonts w:ascii="仿宋" w:eastAsia="仿宋" w:hAnsi="仿宋" w:hint="eastAsia"/>
          <w:sz w:val="30"/>
          <w:szCs w:val="30"/>
        </w:rPr>
        <w:t>、鞠宝兆、付海燕、吕静、张哲、宋林萱、马宝东、李强、李东书、关凤媛。会议就工作组提出的指南草稿和相关问题进行了研讨，对其中的技术内容进行充分论证，对草稿提出了进一步修改的意见。工作组汇总专家论证意见修改完善，形成了《中医内科临床诊疗指南</w:t>
      </w:r>
      <w:r w:rsidRPr="00A02D8F">
        <w:rPr>
          <w:rFonts w:ascii="微软雅黑" w:eastAsia="微软雅黑" w:hAnsi="微软雅黑" w:cs="微软雅黑" w:hint="eastAsia"/>
          <w:sz w:val="30"/>
          <w:szCs w:val="30"/>
        </w:rPr>
        <w:t>•</w:t>
      </w:r>
      <w:r w:rsidRPr="00AE65E6">
        <w:rPr>
          <w:rFonts w:ascii="仿宋" w:eastAsia="仿宋" w:hAnsi="仿宋" w:hint="eastAsia"/>
          <w:sz w:val="30"/>
          <w:szCs w:val="30"/>
        </w:rPr>
        <w:t>产后</w:t>
      </w:r>
      <w:r w:rsidR="006659B1" w:rsidRPr="00AE65E6">
        <w:rPr>
          <w:rFonts w:ascii="仿宋" w:eastAsia="仿宋" w:hAnsi="仿宋" w:hint="eastAsia"/>
          <w:sz w:val="30"/>
          <w:szCs w:val="30"/>
        </w:rPr>
        <w:t>痹（制订）》征求意见</w:t>
      </w:r>
      <w:r w:rsidRPr="00AE65E6">
        <w:rPr>
          <w:rFonts w:ascii="仿宋" w:eastAsia="仿宋" w:hAnsi="仿宋" w:hint="eastAsia"/>
          <w:sz w:val="30"/>
          <w:szCs w:val="30"/>
        </w:rPr>
        <w:t>。</w:t>
      </w:r>
    </w:p>
    <w:p w:rsidR="00A42E4F" w:rsidRPr="00B02585" w:rsidRDefault="00A42E4F" w:rsidP="00B02585">
      <w:pPr>
        <w:spacing w:line="400" w:lineRule="exact"/>
        <w:ind w:firstLineChars="196" w:firstLine="590"/>
        <w:rPr>
          <w:rFonts w:ascii="仿宋" w:eastAsia="仿宋" w:hAnsi="仿宋"/>
          <w:b/>
          <w:sz w:val="30"/>
          <w:szCs w:val="30"/>
        </w:rPr>
      </w:pPr>
      <w:r w:rsidRPr="00B02585">
        <w:rPr>
          <w:rFonts w:ascii="仿宋" w:eastAsia="仿宋" w:hAnsi="仿宋" w:hint="eastAsia"/>
          <w:b/>
          <w:sz w:val="30"/>
          <w:szCs w:val="30"/>
        </w:rPr>
        <w:t>（</w:t>
      </w:r>
      <w:r w:rsidR="006659B1" w:rsidRPr="00B02585">
        <w:rPr>
          <w:rFonts w:ascii="仿宋" w:eastAsia="仿宋" w:hAnsi="仿宋"/>
          <w:b/>
          <w:sz w:val="30"/>
          <w:szCs w:val="30"/>
        </w:rPr>
        <w:t>5</w:t>
      </w:r>
      <w:r w:rsidRPr="00B02585">
        <w:rPr>
          <w:rFonts w:ascii="仿宋" w:eastAsia="仿宋" w:hAnsi="仿宋" w:hint="eastAsia"/>
          <w:b/>
          <w:sz w:val="30"/>
          <w:szCs w:val="30"/>
        </w:rPr>
        <w:t>）同行征求意见</w:t>
      </w:r>
    </w:p>
    <w:p w:rsidR="00A42E4F" w:rsidRPr="00AE65E6" w:rsidRDefault="00A42E4F" w:rsidP="00A02D8F">
      <w:pPr>
        <w:ind w:firstLineChars="200" w:firstLine="600"/>
        <w:rPr>
          <w:rFonts w:ascii="仿宋" w:eastAsia="仿宋" w:hAnsi="仿宋"/>
          <w:sz w:val="30"/>
          <w:szCs w:val="30"/>
        </w:rPr>
      </w:pPr>
      <w:r w:rsidRPr="00AE65E6">
        <w:rPr>
          <w:rFonts w:ascii="仿宋" w:eastAsia="仿宋" w:hAnsi="仿宋" w:hint="eastAsia"/>
          <w:sz w:val="30"/>
          <w:szCs w:val="30"/>
        </w:rPr>
        <w:lastRenderedPageBreak/>
        <w:t>内科专家指导组于</w:t>
      </w:r>
      <w:r w:rsidRPr="00AE65E6">
        <w:rPr>
          <w:rFonts w:ascii="仿宋" w:eastAsia="仿宋" w:hAnsi="仿宋"/>
          <w:sz w:val="30"/>
          <w:szCs w:val="30"/>
        </w:rPr>
        <w:t>2016</w:t>
      </w:r>
      <w:r w:rsidRPr="00AE65E6">
        <w:rPr>
          <w:rFonts w:ascii="仿宋" w:eastAsia="仿宋" w:hAnsi="仿宋" w:hint="eastAsia"/>
          <w:sz w:val="30"/>
          <w:szCs w:val="30"/>
        </w:rPr>
        <w:t>年</w:t>
      </w:r>
      <w:r w:rsidRPr="00AE65E6">
        <w:rPr>
          <w:rFonts w:ascii="仿宋" w:eastAsia="仿宋" w:hAnsi="仿宋"/>
          <w:sz w:val="30"/>
          <w:szCs w:val="30"/>
        </w:rPr>
        <w:t>09</w:t>
      </w:r>
      <w:r w:rsidRPr="00AE65E6">
        <w:rPr>
          <w:rFonts w:ascii="仿宋" w:eastAsia="仿宋" w:hAnsi="仿宋" w:hint="eastAsia"/>
          <w:sz w:val="30"/>
          <w:szCs w:val="30"/>
        </w:rPr>
        <w:t>月</w:t>
      </w:r>
      <w:r w:rsidRPr="00AE65E6">
        <w:rPr>
          <w:rFonts w:ascii="仿宋" w:eastAsia="仿宋" w:hAnsi="仿宋"/>
          <w:sz w:val="30"/>
          <w:szCs w:val="30"/>
        </w:rPr>
        <w:t>23</w:t>
      </w:r>
      <w:r w:rsidRPr="00AE65E6">
        <w:rPr>
          <w:rFonts w:ascii="仿宋" w:eastAsia="仿宋" w:hAnsi="仿宋" w:hint="eastAsia"/>
          <w:sz w:val="30"/>
          <w:szCs w:val="30"/>
        </w:rPr>
        <w:t>日向中医药标准研究推广基地（试点）建设单位、与指南相关的国家中医临床研究基地建设单位、国家中医重点专科专病和重点学科建设单位、承担过与指南相关的国家和行业中医药科研项目并获得各级奖励的单位、参加过与指南相关的诊疗方案和临床路径制定的单位、与指南相关的学术团体的成员单位，以及对本病有研究的专家，发送了“中医内科临床诊疗指南</w:t>
      </w:r>
      <w:r w:rsidRPr="00A02D8F">
        <w:rPr>
          <w:rFonts w:ascii="微软雅黑" w:eastAsia="微软雅黑" w:hAnsi="微软雅黑" w:cs="微软雅黑" w:hint="eastAsia"/>
          <w:sz w:val="30"/>
          <w:szCs w:val="30"/>
        </w:rPr>
        <w:t>•</w:t>
      </w:r>
      <w:r w:rsidRPr="00AE65E6">
        <w:rPr>
          <w:rFonts w:ascii="仿宋" w:eastAsia="仿宋" w:hAnsi="仿宋" w:hint="eastAsia"/>
          <w:sz w:val="30"/>
          <w:szCs w:val="30"/>
        </w:rPr>
        <w:t>产后痹（制订）”初稿及征求意见表。至</w:t>
      </w:r>
      <w:r w:rsidRPr="00AE65E6">
        <w:rPr>
          <w:rFonts w:ascii="仿宋" w:eastAsia="仿宋" w:hAnsi="仿宋"/>
          <w:sz w:val="30"/>
          <w:szCs w:val="30"/>
        </w:rPr>
        <w:t>10</w:t>
      </w:r>
      <w:r w:rsidRPr="00AE65E6">
        <w:rPr>
          <w:rFonts w:ascii="仿宋" w:eastAsia="仿宋" w:hAnsi="仿宋" w:hint="eastAsia"/>
          <w:sz w:val="30"/>
          <w:szCs w:val="30"/>
        </w:rPr>
        <w:t>月</w:t>
      </w:r>
      <w:r w:rsidRPr="00AE65E6">
        <w:rPr>
          <w:rFonts w:ascii="仿宋" w:eastAsia="仿宋" w:hAnsi="仿宋"/>
          <w:sz w:val="30"/>
          <w:szCs w:val="30"/>
        </w:rPr>
        <w:t>25</w:t>
      </w:r>
      <w:r w:rsidRPr="00AE65E6">
        <w:rPr>
          <w:rFonts w:ascii="仿宋" w:eastAsia="仿宋" w:hAnsi="仿宋" w:hint="eastAsia"/>
          <w:sz w:val="30"/>
          <w:szCs w:val="30"/>
        </w:rPr>
        <w:t>日，发出</w:t>
      </w:r>
      <w:r w:rsidRPr="00AE65E6">
        <w:rPr>
          <w:rFonts w:ascii="仿宋" w:eastAsia="仿宋" w:hAnsi="仿宋"/>
          <w:sz w:val="30"/>
          <w:szCs w:val="30"/>
        </w:rPr>
        <w:t>22</w:t>
      </w:r>
      <w:r w:rsidRPr="00AE65E6">
        <w:rPr>
          <w:rFonts w:ascii="仿宋" w:eastAsia="仿宋" w:hAnsi="仿宋" w:hint="eastAsia"/>
          <w:sz w:val="30"/>
          <w:szCs w:val="30"/>
        </w:rPr>
        <w:t>份，共收到回复</w:t>
      </w:r>
      <w:r w:rsidRPr="00AE65E6">
        <w:rPr>
          <w:rFonts w:ascii="仿宋" w:eastAsia="仿宋" w:hAnsi="仿宋"/>
          <w:sz w:val="30"/>
          <w:szCs w:val="30"/>
        </w:rPr>
        <w:t>22</w:t>
      </w:r>
      <w:r w:rsidRPr="00AE65E6">
        <w:rPr>
          <w:rFonts w:ascii="仿宋" w:eastAsia="仿宋" w:hAnsi="仿宋" w:hint="eastAsia"/>
          <w:sz w:val="30"/>
          <w:szCs w:val="30"/>
        </w:rPr>
        <w:t>份，提出意见</w:t>
      </w:r>
      <w:r w:rsidRPr="00AE65E6">
        <w:rPr>
          <w:rFonts w:ascii="仿宋" w:eastAsia="仿宋" w:hAnsi="仿宋"/>
          <w:sz w:val="30"/>
          <w:szCs w:val="30"/>
        </w:rPr>
        <w:t>68</w:t>
      </w:r>
      <w:r w:rsidRPr="00AE65E6">
        <w:rPr>
          <w:rFonts w:ascii="仿宋" w:eastAsia="仿宋" w:hAnsi="仿宋" w:hint="eastAsia"/>
          <w:sz w:val="30"/>
          <w:szCs w:val="30"/>
        </w:rPr>
        <w:t>条。项目工作组按照“循证”等原则逐条讨论了专家们的意见，提出了采纳、不采纳的意见及理由，以之为依据，对指南进行修改，形成了“中医内科临床诊疗指南</w:t>
      </w:r>
      <w:r w:rsidRPr="00A02D8F">
        <w:rPr>
          <w:rFonts w:ascii="微软雅黑" w:eastAsia="微软雅黑" w:hAnsi="微软雅黑" w:cs="微软雅黑" w:hint="eastAsia"/>
          <w:sz w:val="30"/>
          <w:szCs w:val="30"/>
        </w:rPr>
        <w:t>•</w:t>
      </w:r>
      <w:r w:rsidRPr="00AE65E6">
        <w:rPr>
          <w:rFonts w:ascii="仿宋" w:eastAsia="仿宋" w:hAnsi="仿宋" w:hint="eastAsia"/>
          <w:sz w:val="30"/>
          <w:szCs w:val="30"/>
        </w:rPr>
        <w:t>产后痹（制订）”</w:t>
      </w:r>
      <w:r w:rsidR="006659B1" w:rsidRPr="00AE65E6">
        <w:rPr>
          <w:rFonts w:ascii="仿宋" w:eastAsia="仿宋" w:hAnsi="仿宋" w:hint="eastAsia"/>
          <w:sz w:val="30"/>
          <w:szCs w:val="30"/>
        </w:rPr>
        <w:t>同行</w:t>
      </w:r>
      <w:r w:rsidRPr="00AE65E6">
        <w:rPr>
          <w:rFonts w:ascii="仿宋" w:eastAsia="仿宋" w:hAnsi="仿宋" w:hint="eastAsia"/>
          <w:sz w:val="30"/>
          <w:szCs w:val="30"/>
        </w:rPr>
        <w:t>评价稿。</w:t>
      </w:r>
    </w:p>
    <w:p w:rsidR="00A42E4F" w:rsidRPr="00B02585" w:rsidRDefault="00A42E4F" w:rsidP="00417A3B">
      <w:pPr>
        <w:spacing w:line="400" w:lineRule="exact"/>
        <w:ind w:firstLineChars="200" w:firstLine="643"/>
        <w:jc w:val="both"/>
        <w:outlineLvl w:val="0"/>
        <w:rPr>
          <w:rFonts w:ascii="黑体" w:eastAsia="黑体" w:hAnsi="黑体"/>
          <w:b/>
          <w:sz w:val="32"/>
          <w:szCs w:val="32"/>
        </w:rPr>
      </w:pPr>
      <w:bookmarkStart w:id="3" w:name="_Toc477734618"/>
      <w:r w:rsidRPr="00B02585">
        <w:rPr>
          <w:rFonts w:ascii="黑体" w:eastAsia="黑体" w:hAnsi="黑体" w:hint="eastAsia"/>
          <w:b/>
          <w:sz w:val="32"/>
          <w:szCs w:val="32"/>
        </w:rPr>
        <w:t>3.主要验证的分析与综述报告，技术论证，预期效果</w:t>
      </w:r>
      <w:bookmarkEnd w:id="3"/>
    </w:p>
    <w:p w:rsidR="00441F18" w:rsidRPr="00BB4A4B" w:rsidRDefault="00B02585" w:rsidP="00417A3B">
      <w:pPr>
        <w:spacing w:line="400" w:lineRule="exact"/>
        <w:ind w:firstLineChars="200" w:firstLine="643"/>
        <w:outlineLvl w:val="1"/>
        <w:rPr>
          <w:rFonts w:ascii="仿宋" w:eastAsia="仿宋" w:hAnsi="仿宋"/>
          <w:b/>
          <w:sz w:val="32"/>
          <w:szCs w:val="32"/>
        </w:rPr>
      </w:pPr>
      <w:r w:rsidRPr="00BB4A4B">
        <w:rPr>
          <w:rFonts w:ascii="仿宋" w:eastAsia="仿宋" w:hAnsi="仿宋" w:hint="eastAsia"/>
          <w:b/>
          <w:sz w:val="32"/>
          <w:szCs w:val="32"/>
        </w:rPr>
        <w:t>3.1</w:t>
      </w:r>
      <w:r w:rsidR="00441F18" w:rsidRPr="00BB4A4B">
        <w:rPr>
          <w:rFonts w:ascii="仿宋" w:eastAsia="仿宋" w:hAnsi="仿宋"/>
          <w:b/>
          <w:sz w:val="32"/>
          <w:szCs w:val="32"/>
        </w:rPr>
        <w:t>质量方法学评价</w:t>
      </w:r>
    </w:p>
    <w:tbl>
      <w:tblPr>
        <w:tblpPr w:leftFromText="180" w:rightFromText="180" w:vertAnchor="text" w:horzAnchor="margin" w:tblpXSpec="center" w:tblpY="366"/>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1985"/>
        <w:gridCol w:w="850"/>
        <w:gridCol w:w="2835"/>
        <w:gridCol w:w="2273"/>
      </w:tblGrid>
      <w:tr w:rsidR="003810F5" w:rsidRPr="00217297" w:rsidTr="004F70B9">
        <w:trPr>
          <w:trHeight w:val="401"/>
        </w:trPr>
        <w:tc>
          <w:tcPr>
            <w:tcW w:w="9072" w:type="dxa"/>
            <w:gridSpan w:val="5"/>
            <w:vAlign w:val="center"/>
          </w:tcPr>
          <w:p w:rsidR="003810F5" w:rsidRPr="00217297" w:rsidRDefault="003810F5" w:rsidP="003810F5">
            <w:pPr>
              <w:jc w:val="center"/>
              <w:rPr>
                <w:rFonts w:ascii="仿宋" w:eastAsia="仿宋" w:hAnsi="仿宋"/>
                <w:sz w:val="28"/>
                <w:szCs w:val="28"/>
              </w:rPr>
            </w:pPr>
            <w:r w:rsidRPr="00217297">
              <w:rPr>
                <w:rFonts w:ascii="仿宋" w:eastAsia="仿宋" w:hAnsi="仿宋"/>
                <w:sz w:val="28"/>
                <w:szCs w:val="28"/>
              </w:rPr>
              <w:t>质量方法学专家介绍</w:t>
            </w:r>
          </w:p>
        </w:tc>
      </w:tr>
      <w:tr w:rsidR="00441F18" w:rsidRPr="00217297" w:rsidTr="004F70B9">
        <w:trPr>
          <w:trHeight w:val="401"/>
        </w:trPr>
        <w:tc>
          <w:tcPr>
            <w:tcW w:w="1129" w:type="dxa"/>
            <w:vAlign w:val="center"/>
          </w:tcPr>
          <w:p w:rsidR="003810F5" w:rsidRPr="00217297" w:rsidRDefault="003810F5" w:rsidP="003810F5">
            <w:pPr>
              <w:jc w:val="center"/>
              <w:rPr>
                <w:rFonts w:ascii="仿宋" w:eastAsia="仿宋" w:hAnsi="仿宋"/>
                <w:sz w:val="28"/>
                <w:szCs w:val="28"/>
              </w:rPr>
            </w:pPr>
            <w:r w:rsidRPr="00217297">
              <w:rPr>
                <w:rFonts w:ascii="仿宋" w:eastAsia="仿宋" w:hAnsi="仿宋"/>
                <w:sz w:val="28"/>
                <w:szCs w:val="28"/>
              </w:rPr>
              <w:t>姓名</w:t>
            </w:r>
          </w:p>
        </w:tc>
        <w:tc>
          <w:tcPr>
            <w:tcW w:w="1985" w:type="dxa"/>
            <w:vAlign w:val="center"/>
          </w:tcPr>
          <w:p w:rsidR="003810F5" w:rsidRPr="00217297" w:rsidRDefault="003810F5" w:rsidP="003810F5">
            <w:pPr>
              <w:rPr>
                <w:rFonts w:ascii="仿宋" w:eastAsia="仿宋" w:hAnsi="仿宋"/>
                <w:sz w:val="28"/>
                <w:szCs w:val="28"/>
              </w:rPr>
            </w:pPr>
            <w:r w:rsidRPr="00217297">
              <w:rPr>
                <w:rFonts w:ascii="仿宋" w:eastAsia="仿宋" w:hAnsi="仿宋"/>
                <w:sz w:val="28"/>
                <w:szCs w:val="28"/>
              </w:rPr>
              <w:t>职称</w:t>
            </w:r>
          </w:p>
        </w:tc>
        <w:tc>
          <w:tcPr>
            <w:tcW w:w="850" w:type="dxa"/>
            <w:vAlign w:val="center"/>
          </w:tcPr>
          <w:p w:rsidR="003810F5" w:rsidRPr="00217297" w:rsidRDefault="003810F5" w:rsidP="003810F5">
            <w:pPr>
              <w:rPr>
                <w:rFonts w:ascii="仿宋" w:eastAsia="仿宋" w:hAnsi="仿宋"/>
                <w:sz w:val="28"/>
                <w:szCs w:val="28"/>
              </w:rPr>
            </w:pPr>
            <w:r w:rsidRPr="00217297">
              <w:rPr>
                <w:rFonts w:ascii="仿宋" w:eastAsia="仿宋" w:hAnsi="仿宋"/>
                <w:sz w:val="28"/>
                <w:szCs w:val="28"/>
              </w:rPr>
              <w:t>职务</w:t>
            </w:r>
          </w:p>
        </w:tc>
        <w:tc>
          <w:tcPr>
            <w:tcW w:w="2835" w:type="dxa"/>
            <w:vAlign w:val="center"/>
          </w:tcPr>
          <w:p w:rsidR="003810F5" w:rsidRPr="00217297" w:rsidRDefault="00441F18" w:rsidP="003810F5">
            <w:pPr>
              <w:rPr>
                <w:rFonts w:ascii="仿宋" w:eastAsia="仿宋" w:hAnsi="仿宋"/>
                <w:sz w:val="28"/>
                <w:szCs w:val="28"/>
              </w:rPr>
            </w:pPr>
            <w:r w:rsidRPr="00217297">
              <w:rPr>
                <w:rFonts w:ascii="仿宋" w:eastAsia="仿宋" w:hAnsi="仿宋"/>
                <w:sz w:val="28"/>
                <w:szCs w:val="28"/>
              </w:rPr>
              <w:t>工作单位</w:t>
            </w:r>
          </w:p>
        </w:tc>
        <w:tc>
          <w:tcPr>
            <w:tcW w:w="2273" w:type="dxa"/>
            <w:vAlign w:val="center"/>
          </w:tcPr>
          <w:p w:rsidR="003810F5" w:rsidRPr="00217297" w:rsidRDefault="003810F5" w:rsidP="003810F5">
            <w:pPr>
              <w:rPr>
                <w:rFonts w:ascii="仿宋" w:eastAsia="仿宋" w:hAnsi="仿宋"/>
                <w:sz w:val="28"/>
                <w:szCs w:val="28"/>
              </w:rPr>
            </w:pPr>
          </w:p>
        </w:tc>
      </w:tr>
      <w:tr w:rsidR="00441F18" w:rsidRPr="00217297" w:rsidTr="004F70B9">
        <w:trPr>
          <w:trHeight w:val="401"/>
        </w:trPr>
        <w:tc>
          <w:tcPr>
            <w:tcW w:w="1129" w:type="dxa"/>
            <w:vAlign w:val="center"/>
          </w:tcPr>
          <w:p w:rsidR="003810F5" w:rsidRPr="00217297" w:rsidRDefault="003810F5" w:rsidP="003810F5">
            <w:pPr>
              <w:jc w:val="center"/>
              <w:rPr>
                <w:rFonts w:ascii="仿宋" w:eastAsia="仿宋" w:hAnsi="仿宋"/>
                <w:sz w:val="28"/>
                <w:szCs w:val="28"/>
              </w:rPr>
            </w:pPr>
            <w:r w:rsidRPr="00217297">
              <w:rPr>
                <w:rFonts w:ascii="仿宋" w:eastAsia="仿宋" w:hAnsi="仿宋" w:hint="eastAsia"/>
                <w:sz w:val="28"/>
                <w:szCs w:val="28"/>
              </w:rPr>
              <w:t>鞠宝兆</w:t>
            </w:r>
          </w:p>
        </w:tc>
        <w:tc>
          <w:tcPr>
            <w:tcW w:w="1985" w:type="dxa"/>
            <w:vAlign w:val="center"/>
          </w:tcPr>
          <w:p w:rsidR="003810F5" w:rsidRPr="00217297" w:rsidRDefault="003810F5" w:rsidP="003810F5">
            <w:pPr>
              <w:rPr>
                <w:rFonts w:ascii="仿宋" w:eastAsia="仿宋" w:hAnsi="仿宋"/>
                <w:sz w:val="28"/>
                <w:szCs w:val="28"/>
              </w:rPr>
            </w:pPr>
            <w:r w:rsidRPr="00217297">
              <w:rPr>
                <w:rFonts w:ascii="仿宋" w:eastAsia="仿宋" w:hAnsi="仿宋" w:hint="eastAsia"/>
                <w:sz w:val="28"/>
                <w:szCs w:val="28"/>
              </w:rPr>
              <w:t>教授、博导</w:t>
            </w:r>
          </w:p>
        </w:tc>
        <w:tc>
          <w:tcPr>
            <w:tcW w:w="850" w:type="dxa"/>
            <w:vAlign w:val="center"/>
          </w:tcPr>
          <w:p w:rsidR="003810F5" w:rsidRPr="00217297" w:rsidRDefault="00441F18" w:rsidP="003810F5">
            <w:pPr>
              <w:rPr>
                <w:rFonts w:ascii="仿宋" w:eastAsia="仿宋" w:hAnsi="仿宋"/>
                <w:sz w:val="28"/>
                <w:szCs w:val="28"/>
              </w:rPr>
            </w:pPr>
            <w:r w:rsidRPr="00217297">
              <w:rPr>
                <w:rFonts w:ascii="仿宋" w:eastAsia="仿宋" w:hAnsi="仿宋" w:hint="eastAsia"/>
                <w:sz w:val="28"/>
                <w:szCs w:val="28"/>
              </w:rPr>
              <w:t>处长</w:t>
            </w:r>
          </w:p>
        </w:tc>
        <w:tc>
          <w:tcPr>
            <w:tcW w:w="2835" w:type="dxa"/>
            <w:vAlign w:val="center"/>
          </w:tcPr>
          <w:p w:rsidR="003810F5" w:rsidRPr="00217297" w:rsidRDefault="003810F5" w:rsidP="003810F5">
            <w:pPr>
              <w:rPr>
                <w:rFonts w:ascii="仿宋" w:eastAsia="仿宋" w:hAnsi="仿宋"/>
                <w:sz w:val="28"/>
                <w:szCs w:val="28"/>
              </w:rPr>
            </w:pPr>
            <w:r w:rsidRPr="00217297">
              <w:rPr>
                <w:rFonts w:ascii="仿宋" w:eastAsia="仿宋" w:hAnsi="仿宋" w:hint="eastAsia"/>
                <w:sz w:val="28"/>
                <w:szCs w:val="28"/>
              </w:rPr>
              <w:t>辽宁中医药大学</w:t>
            </w:r>
          </w:p>
        </w:tc>
        <w:tc>
          <w:tcPr>
            <w:tcW w:w="2273" w:type="dxa"/>
            <w:vAlign w:val="center"/>
          </w:tcPr>
          <w:p w:rsidR="003810F5" w:rsidRPr="00217297" w:rsidRDefault="003810F5" w:rsidP="003810F5">
            <w:pPr>
              <w:rPr>
                <w:rFonts w:ascii="仿宋" w:eastAsia="仿宋" w:hAnsi="仿宋"/>
                <w:sz w:val="28"/>
                <w:szCs w:val="28"/>
              </w:rPr>
            </w:pPr>
            <w:r w:rsidRPr="00217297">
              <w:rPr>
                <w:rFonts w:ascii="仿宋" w:eastAsia="仿宋" w:hAnsi="仿宋" w:hint="eastAsia"/>
                <w:sz w:val="28"/>
                <w:szCs w:val="28"/>
              </w:rPr>
              <w:t>质量方法学评价</w:t>
            </w:r>
          </w:p>
        </w:tc>
      </w:tr>
      <w:tr w:rsidR="00441F18" w:rsidRPr="00217297" w:rsidTr="004F70B9">
        <w:trPr>
          <w:trHeight w:val="401"/>
        </w:trPr>
        <w:tc>
          <w:tcPr>
            <w:tcW w:w="1129" w:type="dxa"/>
            <w:vAlign w:val="center"/>
          </w:tcPr>
          <w:p w:rsidR="003810F5" w:rsidRPr="00217297" w:rsidRDefault="003810F5" w:rsidP="003810F5">
            <w:pPr>
              <w:jc w:val="center"/>
              <w:rPr>
                <w:rFonts w:ascii="仿宋" w:eastAsia="仿宋" w:hAnsi="仿宋"/>
                <w:sz w:val="28"/>
                <w:szCs w:val="28"/>
              </w:rPr>
            </w:pPr>
            <w:r w:rsidRPr="00217297">
              <w:rPr>
                <w:rFonts w:ascii="仿宋" w:eastAsia="仿宋" w:hAnsi="仿宋" w:hint="eastAsia"/>
                <w:sz w:val="28"/>
                <w:szCs w:val="28"/>
              </w:rPr>
              <w:t>吕静</w:t>
            </w:r>
          </w:p>
        </w:tc>
        <w:tc>
          <w:tcPr>
            <w:tcW w:w="1985" w:type="dxa"/>
            <w:vAlign w:val="center"/>
          </w:tcPr>
          <w:p w:rsidR="003810F5" w:rsidRPr="00217297" w:rsidRDefault="003810F5" w:rsidP="003810F5">
            <w:pPr>
              <w:rPr>
                <w:rFonts w:ascii="仿宋" w:eastAsia="仿宋" w:hAnsi="仿宋"/>
                <w:sz w:val="28"/>
                <w:szCs w:val="28"/>
              </w:rPr>
            </w:pPr>
            <w:r w:rsidRPr="00217297">
              <w:rPr>
                <w:rFonts w:ascii="仿宋" w:eastAsia="仿宋" w:hAnsi="仿宋" w:hint="eastAsia"/>
                <w:sz w:val="28"/>
                <w:szCs w:val="28"/>
              </w:rPr>
              <w:t>主任医师、硕导</w:t>
            </w:r>
          </w:p>
        </w:tc>
        <w:tc>
          <w:tcPr>
            <w:tcW w:w="850" w:type="dxa"/>
            <w:vAlign w:val="center"/>
          </w:tcPr>
          <w:p w:rsidR="003810F5" w:rsidRPr="00217297" w:rsidRDefault="00441F18" w:rsidP="003810F5">
            <w:pPr>
              <w:rPr>
                <w:rFonts w:ascii="仿宋" w:eastAsia="仿宋" w:hAnsi="仿宋"/>
                <w:sz w:val="28"/>
                <w:szCs w:val="28"/>
              </w:rPr>
            </w:pPr>
            <w:r w:rsidRPr="00217297">
              <w:rPr>
                <w:rFonts w:ascii="仿宋" w:eastAsia="仿宋" w:hAnsi="仿宋" w:hint="eastAsia"/>
                <w:sz w:val="28"/>
                <w:szCs w:val="28"/>
              </w:rPr>
              <w:t>副书记</w:t>
            </w:r>
          </w:p>
        </w:tc>
        <w:tc>
          <w:tcPr>
            <w:tcW w:w="2835" w:type="dxa"/>
            <w:vAlign w:val="center"/>
          </w:tcPr>
          <w:p w:rsidR="003810F5" w:rsidRPr="00217297" w:rsidRDefault="003810F5" w:rsidP="003810F5">
            <w:pPr>
              <w:rPr>
                <w:rFonts w:ascii="仿宋" w:eastAsia="仿宋" w:hAnsi="仿宋"/>
                <w:sz w:val="28"/>
                <w:szCs w:val="28"/>
              </w:rPr>
            </w:pPr>
            <w:r w:rsidRPr="00217297">
              <w:rPr>
                <w:rFonts w:ascii="仿宋" w:eastAsia="仿宋" w:hAnsi="仿宋" w:hint="eastAsia"/>
                <w:sz w:val="28"/>
                <w:szCs w:val="28"/>
              </w:rPr>
              <w:t>辽宁中医药大学附属医院</w:t>
            </w:r>
          </w:p>
        </w:tc>
        <w:tc>
          <w:tcPr>
            <w:tcW w:w="2273" w:type="dxa"/>
            <w:vAlign w:val="center"/>
          </w:tcPr>
          <w:p w:rsidR="003810F5" w:rsidRPr="00217297" w:rsidRDefault="003810F5" w:rsidP="003810F5">
            <w:pPr>
              <w:rPr>
                <w:rFonts w:ascii="仿宋" w:eastAsia="仿宋" w:hAnsi="仿宋"/>
                <w:sz w:val="28"/>
                <w:szCs w:val="28"/>
              </w:rPr>
            </w:pPr>
            <w:r w:rsidRPr="00217297">
              <w:rPr>
                <w:rFonts w:ascii="仿宋" w:eastAsia="仿宋" w:hAnsi="仿宋" w:hint="eastAsia"/>
                <w:sz w:val="28"/>
                <w:szCs w:val="28"/>
              </w:rPr>
              <w:t>质量方法学评价</w:t>
            </w:r>
          </w:p>
        </w:tc>
      </w:tr>
      <w:tr w:rsidR="00441F18" w:rsidRPr="00217297" w:rsidTr="004F70B9">
        <w:trPr>
          <w:trHeight w:val="564"/>
        </w:trPr>
        <w:tc>
          <w:tcPr>
            <w:tcW w:w="1129" w:type="dxa"/>
            <w:vAlign w:val="center"/>
          </w:tcPr>
          <w:p w:rsidR="003810F5" w:rsidRPr="00217297" w:rsidRDefault="003810F5" w:rsidP="003810F5">
            <w:pPr>
              <w:jc w:val="center"/>
              <w:rPr>
                <w:rFonts w:ascii="仿宋" w:eastAsia="仿宋" w:hAnsi="仿宋"/>
                <w:sz w:val="28"/>
                <w:szCs w:val="28"/>
              </w:rPr>
            </w:pPr>
            <w:r w:rsidRPr="00217297">
              <w:rPr>
                <w:rFonts w:ascii="仿宋" w:eastAsia="仿宋" w:hAnsi="仿宋" w:hint="eastAsia"/>
                <w:sz w:val="28"/>
                <w:szCs w:val="28"/>
              </w:rPr>
              <w:t>张哲</w:t>
            </w:r>
          </w:p>
        </w:tc>
        <w:tc>
          <w:tcPr>
            <w:tcW w:w="1985" w:type="dxa"/>
            <w:vAlign w:val="center"/>
          </w:tcPr>
          <w:p w:rsidR="003810F5" w:rsidRPr="00217297" w:rsidRDefault="003810F5" w:rsidP="003810F5">
            <w:pPr>
              <w:rPr>
                <w:rFonts w:ascii="仿宋" w:eastAsia="仿宋" w:hAnsi="仿宋"/>
                <w:sz w:val="28"/>
                <w:szCs w:val="28"/>
              </w:rPr>
            </w:pPr>
            <w:r w:rsidRPr="00217297">
              <w:rPr>
                <w:rFonts w:ascii="仿宋" w:eastAsia="仿宋" w:hAnsi="仿宋" w:hint="eastAsia"/>
                <w:sz w:val="28"/>
                <w:szCs w:val="28"/>
              </w:rPr>
              <w:t>主任医师、硕导</w:t>
            </w:r>
          </w:p>
        </w:tc>
        <w:tc>
          <w:tcPr>
            <w:tcW w:w="850" w:type="dxa"/>
            <w:vAlign w:val="center"/>
          </w:tcPr>
          <w:p w:rsidR="003810F5" w:rsidRPr="00217297" w:rsidRDefault="00441F18" w:rsidP="003810F5">
            <w:pPr>
              <w:rPr>
                <w:rFonts w:ascii="仿宋" w:eastAsia="仿宋" w:hAnsi="仿宋"/>
                <w:sz w:val="28"/>
                <w:szCs w:val="28"/>
              </w:rPr>
            </w:pPr>
            <w:r w:rsidRPr="00217297">
              <w:rPr>
                <w:rFonts w:ascii="仿宋" w:eastAsia="仿宋" w:hAnsi="仿宋" w:hint="eastAsia"/>
                <w:sz w:val="28"/>
                <w:szCs w:val="28"/>
              </w:rPr>
              <w:t>副院长</w:t>
            </w:r>
          </w:p>
        </w:tc>
        <w:tc>
          <w:tcPr>
            <w:tcW w:w="2835" w:type="dxa"/>
            <w:vAlign w:val="center"/>
          </w:tcPr>
          <w:p w:rsidR="003810F5" w:rsidRPr="00217297" w:rsidRDefault="003810F5" w:rsidP="003810F5">
            <w:pPr>
              <w:rPr>
                <w:rFonts w:ascii="仿宋" w:eastAsia="仿宋" w:hAnsi="仿宋"/>
                <w:sz w:val="28"/>
                <w:szCs w:val="28"/>
              </w:rPr>
            </w:pPr>
            <w:r w:rsidRPr="00217297">
              <w:rPr>
                <w:rFonts w:ascii="仿宋" w:eastAsia="仿宋" w:hAnsi="仿宋" w:hint="eastAsia"/>
                <w:sz w:val="28"/>
                <w:szCs w:val="28"/>
              </w:rPr>
              <w:t>辽宁中医药大学附属医院</w:t>
            </w:r>
          </w:p>
        </w:tc>
        <w:tc>
          <w:tcPr>
            <w:tcW w:w="2273" w:type="dxa"/>
            <w:vAlign w:val="center"/>
          </w:tcPr>
          <w:p w:rsidR="003810F5" w:rsidRPr="00217297" w:rsidRDefault="003810F5" w:rsidP="003810F5">
            <w:pPr>
              <w:rPr>
                <w:rFonts w:ascii="仿宋" w:eastAsia="仿宋" w:hAnsi="仿宋"/>
                <w:sz w:val="28"/>
                <w:szCs w:val="28"/>
              </w:rPr>
            </w:pPr>
            <w:r w:rsidRPr="00217297">
              <w:rPr>
                <w:rFonts w:ascii="仿宋" w:eastAsia="仿宋" w:hAnsi="仿宋" w:hint="eastAsia"/>
                <w:sz w:val="28"/>
                <w:szCs w:val="28"/>
              </w:rPr>
              <w:t>质量方法学评价</w:t>
            </w:r>
          </w:p>
        </w:tc>
      </w:tr>
      <w:tr w:rsidR="00441F18" w:rsidRPr="00217297" w:rsidTr="004F70B9">
        <w:trPr>
          <w:trHeight w:val="564"/>
        </w:trPr>
        <w:tc>
          <w:tcPr>
            <w:tcW w:w="1129" w:type="dxa"/>
            <w:vAlign w:val="center"/>
          </w:tcPr>
          <w:p w:rsidR="003810F5" w:rsidRPr="00217297" w:rsidRDefault="003810F5" w:rsidP="003810F5">
            <w:pPr>
              <w:jc w:val="center"/>
              <w:rPr>
                <w:rFonts w:ascii="仿宋" w:eastAsia="仿宋" w:hAnsi="仿宋"/>
                <w:sz w:val="28"/>
                <w:szCs w:val="28"/>
              </w:rPr>
            </w:pPr>
            <w:r w:rsidRPr="00217297">
              <w:rPr>
                <w:rFonts w:ascii="仿宋" w:eastAsia="仿宋" w:hAnsi="仿宋" w:hint="eastAsia"/>
                <w:sz w:val="28"/>
                <w:szCs w:val="28"/>
              </w:rPr>
              <w:t>付海燕</w:t>
            </w:r>
          </w:p>
        </w:tc>
        <w:tc>
          <w:tcPr>
            <w:tcW w:w="1985" w:type="dxa"/>
            <w:vAlign w:val="center"/>
          </w:tcPr>
          <w:p w:rsidR="003810F5" w:rsidRPr="00217297" w:rsidRDefault="003810F5" w:rsidP="003810F5">
            <w:pPr>
              <w:rPr>
                <w:rFonts w:ascii="仿宋" w:eastAsia="仿宋" w:hAnsi="仿宋"/>
                <w:sz w:val="28"/>
                <w:szCs w:val="28"/>
              </w:rPr>
            </w:pPr>
            <w:r w:rsidRPr="00217297">
              <w:rPr>
                <w:rFonts w:ascii="仿宋" w:eastAsia="仿宋" w:hAnsi="仿宋" w:hint="eastAsia"/>
                <w:sz w:val="28"/>
                <w:szCs w:val="28"/>
              </w:rPr>
              <w:t>教授、博导</w:t>
            </w:r>
          </w:p>
        </w:tc>
        <w:tc>
          <w:tcPr>
            <w:tcW w:w="850" w:type="dxa"/>
            <w:vAlign w:val="center"/>
          </w:tcPr>
          <w:p w:rsidR="003810F5" w:rsidRPr="00217297" w:rsidRDefault="003810F5" w:rsidP="003810F5">
            <w:pPr>
              <w:rPr>
                <w:rFonts w:ascii="仿宋" w:eastAsia="仿宋" w:hAnsi="仿宋"/>
                <w:sz w:val="28"/>
                <w:szCs w:val="28"/>
              </w:rPr>
            </w:pPr>
          </w:p>
        </w:tc>
        <w:tc>
          <w:tcPr>
            <w:tcW w:w="2835" w:type="dxa"/>
            <w:vAlign w:val="center"/>
          </w:tcPr>
          <w:p w:rsidR="003810F5" w:rsidRPr="00217297" w:rsidRDefault="003810F5" w:rsidP="003810F5">
            <w:pPr>
              <w:rPr>
                <w:rFonts w:ascii="仿宋" w:eastAsia="仿宋" w:hAnsi="仿宋"/>
                <w:sz w:val="28"/>
                <w:szCs w:val="28"/>
              </w:rPr>
            </w:pPr>
            <w:r w:rsidRPr="00217297">
              <w:rPr>
                <w:rFonts w:ascii="仿宋" w:eastAsia="仿宋" w:hAnsi="仿宋" w:hint="eastAsia"/>
                <w:sz w:val="28"/>
                <w:szCs w:val="28"/>
              </w:rPr>
              <w:t>辽宁中医药大学</w:t>
            </w:r>
          </w:p>
        </w:tc>
        <w:tc>
          <w:tcPr>
            <w:tcW w:w="2273" w:type="dxa"/>
            <w:vAlign w:val="center"/>
          </w:tcPr>
          <w:p w:rsidR="003810F5" w:rsidRPr="00217297" w:rsidRDefault="003810F5" w:rsidP="003810F5">
            <w:pPr>
              <w:rPr>
                <w:rFonts w:ascii="仿宋" w:eastAsia="仿宋" w:hAnsi="仿宋"/>
                <w:sz w:val="28"/>
                <w:szCs w:val="28"/>
              </w:rPr>
            </w:pPr>
            <w:r w:rsidRPr="00217297">
              <w:rPr>
                <w:rFonts w:ascii="仿宋" w:eastAsia="仿宋" w:hAnsi="仿宋" w:hint="eastAsia"/>
                <w:sz w:val="28"/>
                <w:szCs w:val="28"/>
              </w:rPr>
              <w:t>质量方法学评价</w:t>
            </w:r>
          </w:p>
        </w:tc>
      </w:tr>
    </w:tbl>
    <w:p w:rsidR="00A42E4F" w:rsidRPr="00BB4A4B" w:rsidRDefault="00B02585" w:rsidP="00417A3B">
      <w:pPr>
        <w:spacing w:line="400" w:lineRule="exact"/>
        <w:ind w:firstLineChars="200" w:firstLine="643"/>
        <w:outlineLvl w:val="1"/>
        <w:rPr>
          <w:rFonts w:ascii="仿宋" w:eastAsia="仿宋" w:hAnsi="仿宋"/>
          <w:b/>
          <w:sz w:val="32"/>
          <w:szCs w:val="32"/>
        </w:rPr>
      </w:pPr>
      <w:r w:rsidRPr="00BB4A4B">
        <w:rPr>
          <w:rFonts w:ascii="仿宋" w:eastAsia="仿宋" w:hAnsi="仿宋" w:hint="eastAsia"/>
          <w:b/>
          <w:sz w:val="32"/>
          <w:szCs w:val="32"/>
        </w:rPr>
        <w:t>3.2</w:t>
      </w:r>
      <w:r w:rsidR="00A42E4F" w:rsidRPr="00BB4A4B">
        <w:rPr>
          <w:rFonts w:ascii="仿宋" w:eastAsia="仿宋" w:hAnsi="仿宋"/>
          <w:b/>
          <w:sz w:val="32"/>
          <w:szCs w:val="32"/>
        </w:rPr>
        <w:t>临床一致性评价</w:t>
      </w:r>
    </w:p>
    <w:tbl>
      <w:tblPr>
        <w:tblW w:w="939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8080"/>
      </w:tblGrid>
      <w:tr w:rsidR="00441F18" w:rsidRPr="00217297" w:rsidTr="00441F18">
        <w:trPr>
          <w:trHeight w:val="353"/>
        </w:trPr>
        <w:tc>
          <w:tcPr>
            <w:tcW w:w="9396" w:type="dxa"/>
            <w:gridSpan w:val="2"/>
            <w:shd w:val="clear" w:color="auto" w:fill="auto"/>
            <w:noWrap/>
            <w:vAlign w:val="center"/>
            <w:hideMark/>
          </w:tcPr>
          <w:p w:rsidR="00441F18" w:rsidRPr="00217297" w:rsidRDefault="00441F18" w:rsidP="00441F18">
            <w:pPr>
              <w:jc w:val="center"/>
              <w:rPr>
                <w:rFonts w:ascii="仿宋" w:eastAsia="仿宋" w:hAnsi="仿宋"/>
                <w:color w:val="000000"/>
                <w:sz w:val="28"/>
                <w:szCs w:val="28"/>
              </w:rPr>
            </w:pPr>
            <w:r w:rsidRPr="00217297">
              <w:rPr>
                <w:rFonts w:ascii="仿宋" w:eastAsia="仿宋" w:hAnsi="仿宋" w:hint="eastAsia"/>
                <w:color w:val="000000"/>
                <w:sz w:val="28"/>
                <w:szCs w:val="28"/>
              </w:rPr>
              <w:t>产后痹 评价单位</w:t>
            </w:r>
          </w:p>
        </w:tc>
      </w:tr>
      <w:tr w:rsidR="00441F18" w:rsidRPr="00217297" w:rsidTr="00441F18">
        <w:trPr>
          <w:trHeight w:val="400"/>
        </w:trPr>
        <w:tc>
          <w:tcPr>
            <w:tcW w:w="1316" w:type="dxa"/>
            <w:shd w:val="clear" w:color="auto" w:fill="auto"/>
            <w:noWrap/>
            <w:vAlign w:val="center"/>
            <w:hideMark/>
          </w:tcPr>
          <w:p w:rsidR="00441F18" w:rsidRPr="00217297" w:rsidRDefault="00441F18">
            <w:pPr>
              <w:rPr>
                <w:rFonts w:ascii="仿宋" w:eastAsia="仿宋" w:hAnsi="仿宋"/>
                <w:color w:val="000000"/>
                <w:sz w:val="28"/>
                <w:szCs w:val="28"/>
              </w:rPr>
            </w:pPr>
          </w:p>
        </w:tc>
        <w:tc>
          <w:tcPr>
            <w:tcW w:w="8080" w:type="dxa"/>
            <w:shd w:val="clear" w:color="auto" w:fill="auto"/>
            <w:noWrap/>
            <w:vAlign w:val="center"/>
            <w:hideMark/>
          </w:tcPr>
          <w:p w:rsidR="00441F18" w:rsidRPr="00217297" w:rsidRDefault="00441F18">
            <w:pPr>
              <w:rPr>
                <w:rFonts w:ascii="仿宋" w:eastAsia="仿宋" w:hAnsi="仿宋"/>
                <w:color w:val="000000"/>
                <w:sz w:val="28"/>
                <w:szCs w:val="28"/>
              </w:rPr>
            </w:pPr>
            <w:r w:rsidRPr="00217297">
              <w:rPr>
                <w:rFonts w:ascii="仿宋" w:eastAsia="仿宋" w:hAnsi="仿宋" w:hint="eastAsia"/>
                <w:color w:val="000000"/>
                <w:sz w:val="28"/>
                <w:szCs w:val="28"/>
              </w:rPr>
              <w:t>评价单位</w:t>
            </w:r>
          </w:p>
        </w:tc>
      </w:tr>
      <w:tr w:rsidR="00441F18" w:rsidRPr="00217297" w:rsidTr="00441F18">
        <w:trPr>
          <w:trHeight w:val="400"/>
        </w:trPr>
        <w:tc>
          <w:tcPr>
            <w:tcW w:w="1316" w:type="dxa"/>
            <w:shd w:val="clear" w:color="auto" w:fill="auto"/>
            <w:noWrap/>
            <w:vAlign w:val="center"/>
            <w:hideMark/>
          </w:tcPr>
          <w:p w:rsidR="00441F18" w:rsidRPr="00217297" w:rsidRDefault="00441F18">
            <w:pPr>
              <w:jc w:val="right"/>
              <w:rPr>
                <w:rFonts w:ascii="仿宋" w:eastAsia="仿宋" w:hAnsi="仿宋"/>
                <w:color w:val="000000"/>
                <w:sz w:val="28"/>
                <w:szCs w:val="28"/>
              </w:rPr>
            </w:pPr>
            <w:r w:rsidRPr="00217297">
              <w:rPr>
                <w:rFonts w:ascii="仿宋" w:eastAsia="仿宋" w:hAnsi="仿宋" w:hint="eastAsia"/>
                <w:color w:val="000000"/>
                <w:sz w:val="28"/>
                <w:szCs w:val="28"/>
              </w:rPr>
              <w:t>1</w:t>
            </w:r>
          </w:p>
        </w:tc>
        <w:tc>
          <w:tcPr>
            <w:tcW w:w="8080" w:type="dxa"/>
            <w:shd w:val="clear" w:color="auto" w:fill="auto"/>
            <w:noWrap/>
            <w:vAlign w:val="center"/>
            <w:hideMark/>
          </w:tcPr>
          <w:p w:rsidR="00441F18" w:rsidRPr="00217297" w:rsidRDefault="00441F18">
            <w:pPr>
              <w:rPr>
                <w:rFonts w:ascii="仿宋" w:eastAsia="仿宋" w:hAnsi="仿宋"/>
                <w:color w:val="000000"/>
                <w:sz w:val="28"/>
                <w:szCs w:val="28"/>
              </w:rPr>
            </w:pPr>
            <w:r w:rsidRPr="00217297">
              <w:rPr>
                <w:rFonts w:ascii="仿宋" w:eastAsia="仿宋" w:hAnsi="仿宋" w:hint="eastAsia"/>
                <w:color w:val="000000"/>
                <w:sz w:val="28"/>
                <w:szCs w:val="28"/>
              </w:rPr>
              <w:t>北京顺天德中医医院</w:t>
            </w:r>
          </w:p>
        </w:tc>
      </w:tr>
      <w:tr w:rsidR="00441F18" w:rsidRPr="00217297" w:rsidTr="00441F18">
        <w:trPr>
          <w:trHeight w:val="400"/>
        </w:trPr>
        <w:tc>
          <w:tcPr>
            <w:tcW w:w="1316" w:type="dxa"/>
            <w:shd w:val="clear" w:color="auto" w:fill="auto"/>
            <w:noWrap/>
            <w:vAlign w:val="center"/>
            <w:hideMark/>
          </w:tcPr>
          <w:p w:rsidR="00441F18" w:rsidRPr="00217297" w:rsidRDefault="00441F18">
            <w:pPr>
              <w:jc w:val="right"/>
              <w:rPr>
                <w:rFonts w:ascii="仿宋" w:eastAsia="仿宋" w:hAnsi="仿宋"/>
                <w:color w:val="000000"/>
                <w:sz w:val="28"/>
                <w:szCs w:val="28"/>
              </w:rPr>
            </w:pPr>
            <w:r w:rsidRPr="00217297">
              <w:rPr>
                <w:rFonts w:ascii="仿宋" w:eastAsia="仿宋" w:hAnsi="仿宋" w:hint="eastAsia"/>
                <w:color w:val="000000"/>
                <w:sz w:val="28"/>
                <w:szCs w:val="28"/>
              </w:rPr>
              <w:t>2</w:t>
            </w:r>
          </w:p>
        </w:tc>
        <w:tc>
          <w:tcPr>
            <w:tcW w:w="8080" w:type="dxa"/>
            <w:shd w:val="clear" w:color="auto" w:fill="auto"/>
            <w:noWrap/>
            <w:vAlign w:val="center"/>
            <w:hideMark/>
          </w:tcPr>
          <w:p w:rsidR="00441F18" w:rsidRPr="00217297" w:rsidRDefault="00441F18">
            <w:pPr>
              <w:rPr>
                <w:rFonts w:ascii="仿宋" w:eastAsia="仿宋" w:hAnsi="仿宋"/>
                <w:color w:val="000000"/>
                <w:sz w:val="28"/>
                <w:szCs w:val="28"/>
              </w:rPr>
            </w:pPr>
            <w:r w:rsidRPr="00217297">
              <w:rPr>
                <w:rFonts w:ascii="仿宋" w:eastAsia="仿宋" w:hAnsi="仿宋" w:hint="eastAsia"/>
                <w:color w:val="000000"/>
                <w:sz w:val="28"/>
                <w:szCs w:val="28"/>
              </w:rPr>
              <w:t>辽宁奉天中医院</w:t>
            </w:r>
          </w:p>
        </w:tc>
      </w:tr>
      <w:tr w:rsidR="00441F18" w:rsidRPr="00217297" w:rsidTr="00441F18">
        <w:trPr>
          <w:trHeight w:val="400"/>
        </w:trPr>
        <w:tc>
          <w:tcPr>
            <w:tcW w:w="1316" w:type="dxa"/>
            <w:shd w:val="clear" w:color="auto" w:fill="auto"/>
            <w:noWrap/>
            <w:vAlign w:val="center"/>
            <w:hideMark/>
          </w:tcPr>
          <w:p w:rsidR="00441F18" w:rsidRPr="00217297" w:rsidRDefault="00441F18">
            <w:pPr>
              <w:jc w:val="right"/>
              <w:rPr>
                <w:rFonts w:ascii="仿宋" w:eastAsia="仿宋" w:hAnsi="仿宋"/>
                <w:color w:val="000000"/>
                <w:sz w:val="28"/>
                <w:szCs w:val="28"/>
              </w:rPr>
            </w:pPr>
            <w:r w:rsidRPr="00217297">
              <w:rPr>
                <w:rFonts w:ascii="仿宋" w:eastAsia="仿宋" w:hAnsi="仿宋" w:hint="eastAsia"/>
                <w:color w:val="000000"/>
                <w:sz w:val="28"/>
                <w:szCs w:val="28"/>
              </w:rPr>
              <w:t>3</w:t>
            </w:r>
          </w:p>
        </w:tc>
        <w:tc>
          <w:tcPr>
            <w:tcW w:w="8080" w:type="dxa"/>
            <w:shd w:val="clear" w:color="auto" w:fill="auto"/>
            <w:noWrap/>
            <w:vAlign w:val="center"/>
            <w:hideMark/>
          </w:tcPr>
          <w:p w:rsidR="00441F18" w:rsidRPr="00217297" w:rsidRDefault="00441F18">
            <w:pPr>
              <w:rPr>
                <w:rFonts w:ascii="仿宋" w:eastAsia="仿宋" w:hAnsi="仿宋"/>
                <w:color w:val="000000"/>
                <w:sz w:val="28"/>
                <w:szCs w:val="28"/>
              </w:rPr>
            </w:pPr>
            <w:r w:rsidRPr="00217297">
              <w:rPr>
                <w:rFonts w:ascii="仿宋" w:eastAsia="仿宋" w:hAnsi="仿宋" w:hint="eastAsia"/>
                <w:color w:val="000000"/>
                <w:sz w:val="28"/>
                <w:szCs w:val="28"/>
              </w:rPr>
              <w:t>浙江省新华医院</w:t>
            </w:r>
          </w:p>
        </w:tc>
      </w:tr>
      <w:tr w:rsidR="00441F18" w:rsidRPr="00217297" w:rsidTr="00441F18">
        <w:trPr>
          <w:trHeight w:val="400"/>
        </w:trPr>
        <w:tc>
          <w:tcPr>
            <w:tcW w:w="1316" w:type="dxa"/>
            <w:shd w:val="clear" w:color="auto" w:fill="auto"/>
            <w:noWrap/>
            <w:vAlign w:val="center"/>
            <w:hideMark/>
          </w:tcPr>
          <w:p w:rsidR="00441F18" w:rsidRPr="00217297" w:rsidRDefault="00441F18">
            <w:pPr>
              <w:jc w:val="right"/>
              <w:rPr>
                <w:rFonts w:ascii="仿宋" w:eastAsia="仿宋" w:hAnsi="仿宋"/>
                <w:color w:val="000000"/>
                <w:sz w:val="28"/>
                <w:szCs w:val="28"/>
              </w:rPr>
            </w:pPr>
            <w:r w:rsidRPr="00217297">
              <w:rPr>
                <w:rFonts w:ascii="仿宋" w:eastAsia="仿宋" w:hAnsi="仿宋" w:hint="eastAsia"/>
                <w:color w:val="000000"/>
                <w:sz w:val="28"/>
                <w:szCs w:val="28"/>
              </w:rPr>
              <w:t>4</w:t>
            </w:r>
          </w:p>
        </w:tc>
        <w:tc>
          <w:tcPr>
            <w:tcW w:w="8080" w:type="dxa"/>
            <w:shd w:val="clear" w:color="auto" w:fill="auto"/>
            <w:noWrap/>
            <w:vAlign w:val="center"/>
            <w:hideMark/>
          </w:tcPr>
          <w:p w:rsidR="00441F18" w:rsidRPr="00217297" w:rsidRDefault="00441F18">
            <w:pPr>
              <w:rPr>
                <w:rFonts w:ascii="仿宋" w:eastAsia="仿宋" w:hAnsi="仿宋"/>
                <w:color w:val="000000"/>
                <w:sz w:val="28"/>
                <w:szCs w:val="28"/>
              </w:rPr>
            </w:pPr>
            <w:r w:rsidRPr="00217297">
              <w:rPr>
                <w:rFonts w:ascii="仿宋" w:eastAsia="仿宋" w:hAnsi="仿宋" w:hint="eastAsia"/>
                <w:color w:val="000000"/>
                <w:sz w:val="28"/>
                <w:szCs w:val="28"/>
              </w:rPr>
              <w:t>江苏省中医院</w:t>
            </w:r>
          </w:p>
        </w:tc>
      </w:tr>
      <w:tr w:rsidR="00441F18" w:rsidRPr="00217297" w:rsidTr="00441F18">
        <w:trPr>
          <w:trHeight w:val="400"/>
        </w:trPr>
        <w:tc>
          <w:tcPr>
            <w:tcW w:w="1316" w:type="dxa"/>
            <w:shd w:val="clear" w:color="auto" w:fill="auto"/>
            <w:noWrap/>
            <w:vAlign w:val="center"/>
            <w:hideMark/>
          </w:tcPr>
          <w:p w:rsidR="00441F18" w:rsidRPr="00217297" w:rsidRDefault="00441F18">
            <w:pPr>
              <w:jc w:val="right"/>
              <w:rPr>
                <w:rFonts w:ascii="仿宋" w:eastAsia="仿宋" w:hAnsi="仿宋"/>
                <w:color w:val="000000"/>
                <w:sz w:val="28"/>
                <w:szCs w:val="28"/>
              </w:rPr>
            </w:pPr>
            <w:r w:rsidRPr="00217297">
              <w:rPr>
                <w:rFonts w:ascii="仿宋" w:eastAsia="仿宋" w:hAnsi="仿宋" w:hint="eastAsia"/>
                <w:color w:val="000000"/>
                <w:sz w:val="28"/>
                <w:szCs w:val="28"/>
              </w:rPr>
              <w:t>5</w:t>
            </w:r>
          </w:p>
        </w:tc>
        <w:tc>
          <w:tcPr>
            <w:tcW w:w="8080" w:type="dxa"/>
            <w:shd w:val="clear" w:color="auto" w:fill="auto"/>
            <w:noWrap/>
            <w:vAlign w:val="center"/>
            <w:hideMark/>
          </w:tcPr>
          <w:p w:rsidR="00441F18" w:rsidRPr="00217297" w:rsidRDefault="00441F18">
            <w:pPr>
              <w:rPr>
                <w:rFonts w:ascii="仿宋" w:eastAsia="仿宋" w:hAnsi="仿宋"/>
                <w:color w:val="000000"/>
                <w:sz w:val="28"/>
                <w:szCs w:val="28"/>
              </w:rPr>
            </w:pPr>
            <w:r w:rsidRPr="00217297">
              <w:rPr>
                <w:rFonts w:ascii="仿宋" w:eastAsia="仿宋" w:hAnsi="仿宋" w:hint="eastAsia"/>
                <w:color w:val="000000"/>
                <w:sz w:val="28"/>
                <w:szCs w:val="28"/>
              </w:rPr>
              <w:t>云南省中医医院</w:t>
            </w:r>
          </w:p>
        </w:tc>
      </w:tr>
      <w:tr w:rsidR="00441F18" w:rsidRPr="00217297" w:rsidTr="00441F18">
        <w:trPr>
          <w:trHeight w:val="400"/>
        </w:trPr>
        <w:tc>
          <w:tcPr>
            <w:tcW w:w="1316" w:type="dxa"/>
            <w:shd w:val="clear" w:color="auto" w:fill="auto"/>
            <w:noWrap/>
            <w:vAlign w:val="center"/>
            <w:hideMark/>
          </w:tcPr>
          <w:p w:rsidR="00441F18" w:rsidRPr="00217297" w:rsidRDefault="00441F18">
            <w:pPr>
              <w:jc w:val="right"/>
              <w:rPr>
                <w:rFonts w:ascii="仿宋" w:eastAsia="仿宋" w:hAnsi="仿宋"/>
                <w:color w:val="000000"/>
                <w:sz w:val="28"/>
                <w:szCs w:val="28"/>
              </w:rPr>
            </w:pPr>
            <w:r w:rsidRPr="00217297">
              <w:rPr>
                <w:rFonts w:ascii="仿宋" w:eastAsia="仿宋" w:hAnsi="仿宋" w:hint="eastAsia"/>
                <w:color w:val="000000"/>
                <w:sz w:val="28"/>
                <w:szCs w:val="28"/>
              </w:rPr>
              <w:t>6</w:t>
            </w:r>
          </w:p>
        </w:tc>
        <w:tc>
          <w:tcPr>
            <w:tcW w:w="8080" w:type="dxa"/>
            <w:shd w:val="clear" w:color="auto" w:fill="auto"/>
            <w:noWrap/>
            <w:vAlign w:val="center"/>
            <w:hideMark/>
          </w:tcPr>
          <w:p w:rsidR="00441F18" w:rsidRPr="00217297" w:rsidRDefault="00441F18">
            <w:pPr>
              <w:rPr>
                <w:rFonts w:ascii="仿宋" w:eastAsia="仿宋" w:hAnsi="仿宋"/>
                <w:color w:val="000000"/>
                <w:sz w:val="28"/>
                <w:szCs w:val="28"/>
              </w:rPr>
            </w:pPr>
            <w:r w:rsidRPr="00217297">
              <w:rPr>
                <w:rFonts w:ascii="仿宋" w:eastAsia="仿宋" w:hAnsi="仿宋" w:hint="eastAsia"/>
                <w:color w:val="000000"/>
                <w:sz w:val="28"/>
                <w:szCs w:val="28"/>
              </w:rPr>
              <w:t>河南风湿病医院</w:t>
            </w:r>
          </w:p>
        </w:tc>
      </w:tr>
      <w:tr w:rsidR="00441F18" w:rsidRPr="00217297" w:rsidTr="00441F18">
        <w:trPr>
          <w:trHeight w:val="400"/>
        </w:trPr>
        <w:tc>
          <w:tcPr>
            <w:tcW w:w="1316" w:type="dxa"/>
            <w:shd w:val="clear" w:color="auto" w:fill="auto"/>
            <w:noWrap/>
            <w:vAlign w:val="center"/>
            <w:hideMark/>
          </w:tcPr>
          <w:p w:rsidR="00441F18" w:rsidRPr="00217297" w:rsidRDefault="00441F18">
            <w:pPr>
              <w:jc w:val="right"/>
              <w:rPr>
                <w:rFonts w:ascii="仿宋" w:eastAsia="仿宋" w:hAnsi="仿宋"/>
                <w:color w:val="000000"/>
                <w:sz w:val="28"/>
                <w:szCs w:val="28"/>
              </w:rPr>
            </w:pPr>
            <w:r w:rsidRPr="00217297">
              <w:rPr>
                <w:rFonts w:ascii="仿宋" w:eastAsia="仿宋" w:hAnsi="仿宋" w:hint="eastAsia"/>
                <w:color w:val="000000"/>
                <w:sz w:val="28"/>
                <w:szCs w:val="28"/>
              </w:rPr>
              <w:t>7</w:t>
            </w:r>
          </w:p>
        </w:tc>
        <w:tc>
          <w:tcPr>
            <w:tcW w:w="8080" w:type="dxa"/>
            <w:shd w:val="clear" w:color="auto" w:fill="auto"/>
            <w:noWrap/>
            <w:vAlign w:val="center"/>
            <w:hideMark/>
          </w:tcPr>
          <w:p w:rsidR="00441F18" w:rsidRPr="00217297" w:rsidRDefault="00441F18">
            <w:pPr>
              <w:rPr>
                <w:rFonts w:ascii="仿宋" w:eastAsia="仿宋" w:hAnsi="仿宋"/>
                <w:color w:val="000000"/>
                <w:sz w:val="28"/>
                <w:szCs w:val="28"/>
              </w:rPr>
            </w:pPr>
            <w:r w:rsidRPr="00217297">
              <w:rPr>
                <w:rFonts w:ascii="仿宋" w:eastAsia="仿宋" w:hAnsi="仿宋" w:hint="eastAsia"/>
                <w:color w:val="000000"/>
                <w:sz w:val="28"/>
                <w:szCs w:val="28"/>
              </w:rPr>
              <w:t>广州中医药大学第一附属医院</w:t>
            </w:r>
          </w:p>
        </w:tc>
      </w:tr>
      <w:tr w:rsidR="00441F18" w:rsidRPr="00217297" w:rsidTr="00441F18">
        <w:trPr>
          <w:trHeight w:val="400"/>
        </w:trPr>
        <w:tc>
          <w:tcPr>
            <w:tcW w:w="1316" w:type="dxa"/>
            <w:shd w:val="clear" w:color="auto" w:fill="auto"/>
            <w:noWrap/>
            <w:vAlign w:val="center"/>
            <w:hideMark/>
          </w:tcPr>
          <w:p w:rsidR="00441F18" w:rsidRPr="00217297" w:rsidRDefault="00441F18">
            <w:pPr>
              <w:jc w:val="right"/>
              <w:rPr>
                <w:rFonts w:ascii="仿宋" w:eastAsia="仿宋" w:hAnsi="仿宋"/>
                <w:color w:val="000000"/>
                <w:sz w:val="28"/>
                <w:szCs w:val="28"/>
              </w:rPr>
            </w:pPr>
            <w:r w:rsidRPr="00217297">
              <w:rPr>
                <w:rFonts w:ascii="仿宋" w:eastAsia="仿宋" w:hAnsi="仿宋" w:hint="eastAsia"/>
                <w:color w:val="000000"/>
                <w:sz w:val="28"/>
                <w:szCs w:val="28"/>
              </w:rPr>
              <w:t>8</w:t>
            </w:r>
          </w:p>
        </w:tc>
        <w:tc>
          <w:tcPr>
            <w:tcW w:w="8080" w:type="dxa"/>
            <w:shd w:val="clear" w:color="auto" w:fill="auto"/>
            <w:noWrap/>
            <w:vAlign w:val="center"/>
            <w:hideMark/>
          </w:tcPr>
          <w:p w:rsidR="00441F18" w:rsidRPr="00217297" w:rsidRDefault="00441F18">
            <w:pPr>
              <w:rPr>
                <w:rFonts w:ascii="仿宋" w:eastAsia="仿宋" w:hAnsi="仿宋"/>
                <w:color w:val="000000"/>
                <w:sz w:val="28"/>
                <w:szCs w:val="28"/>
              </w:rPr>
            </w:pPr>
            <w:r w:rsidRPr="00217297">
              <w:rPr>
                <w:rFonts w:ascii="仿宋" w:eastAsia="仿宋" w:hAnsi="仿宋" w:hint="eastAsia"/>
                <w:color w:val="000000"/>
                <w:sz w:val="28"/>
                <w:szCs w:val="28"/>
              </w:rPr>
              <w:t>营口市中医院</w:t>
            </w:r>
          </w:p>
        </w:tc>
      </w:tr>
      <w:tr w:rsidR="00441F18" w:rsidRPr="00217297" w:rsidTr="00441F18">
        <w:trPr>
          <w:trHeight w:val="400"/>
        </w:trPr>
        <w:tc>
          <w:tcPr>
            <w:tcW w:w="1316" w:type="dxa"/>
            <w:shd w:val="clear" w:color="auto" w:fill="auto"/>
            <w:noWrap/>
            <w:vAlign w:val="center"/>
            <w:hideMark/>
          </w:tcPr>
          <w:p w:rsidR="00441F18" w:rsidRPr="00217297" w:rsidRDefault="00441F18">
            <w:pPr>
              <w:jc w:val="right"/>
              <w:rPr>
                <w:rFonts w:ascii="仿宋" w:eastAsia="仿宋" w:hAnsi="仿宋"/>
                <w:color w:val="000000"/>
                <w:sz w:val="28"/>
                <w:szCs w:val="28"/>
              </w:rPr>
            </w:pPr>
            <w:r w:rsidRPr="00217297">
              <w:rPr>
                <w:rFonts w:ascii="仿宋" w:eastAsia="仿宋" w:hAnsi="仿宋" w:hint="eastAsia"/>
                <w:color w:val="000000"/>
                <w:sz w:val="28"/>
                <w:szCs w:val="28"/>
              </w:rPr>
              <w:t>9</w:t>
            </w:r>
          </w:p>
        </w:tc>
        <w:tc>
          <w:tcPr>
            <w:tcW w:w="8080" w:type="dxa"/>
            <w:shd w:val="clear" w:color="auto" w:fill="auto"/>
            <w:noWrap/>
            <w:vAlign w:val="center"/>
            <w:hideMark/>
          </w:tcPr>
          <w:p w:rsidR="00441F18" w:rsidRPr="00217297" w:rsidRDefault="00441F18">
            <w:pPr>
              <w:rPr>
                <w:rFonts w:ascii="仿宋" w:eastAsia="仿宋" w:hAnsi="仿宋"/>
                <w:color w:val="000000"/>
                <w:sz w:val="28"/>
                <w:szCs w:val="28"/>
              </w:rPr>
            </w:pPr>
            <w:r w:rsidRPr="00217297">
              <w:rPr>
                <w:rFonts w:ascii="仿宋" w:eastAsia="仿宋" w:hAnsi="仿宋" w:hint="eastAsia"/>
                <w:color w:val="000000"/>
                <w:sz w:val="28"/>
                <w:szCs w:val="28"/>
              </w:rPr>
              <w:t>沈阳市沈河区中医院</w:t>
            </w:r>
          </w:p>
        </w:tc>
      </w:tr>
      <w:tr w:rsidR="00441F18" w:rsidRPr="00217297" w:rsidTr="00441F18">
        <w:trPr>
          <w:trHeight w:val="400"/>
        </w:trPr>
        <w:tc>
          <w:tcPr>
            <w:tcW w:w="1316" w:type="dxa"/>
            <w:shd w:val="clear" w:color="auto" w:fill="auto"/>
            <w:noWrap/>
            <w:vAlign w:val="center"/>
            <w:hideMark/>
          </w:tcPr>
          <w:p w:rsidR="00441F18" w:rsidRPr="00217297" w:rsidRDefault="00441F18">
            <w:pPr>
              <w:jc w:val="right"/>
              <w:rPr>
                <w:rFonts w:ascii="仿宋" w:eastAsia="仿宋" w:hAnsi="仿宋"/>
                <w:color w:val="000000"/>
                <w:sz w:val="28"/>
                <w:szCs w:val="28"/>
              </w:rPr>
            </w:pPr>
            <w:r w:rsidRPr="00217297">
              <w:rPr>
                <w:rFonts w:ascii="仿宋" w:eastAsia="仿宋" w:hAnsi="仿宋" w:hint="eastAsia"/>
                <w:color w:val="000000"/>
                <w:sz w:val="28"/>
                <w:szCs w:val="28"/>
              </w:rPr>
              <w:t>10</w:t>
            </w:r>
          </w:p>
        </w:tc>
        <w:tc>
          <w:tcPr>
            <w:tcW w:w="8080" w:type="dxa"/>
            <w:shd w:val="clear" w:color="auto" w:fill="auto"/>
            <w:noWrap/>
            <w:vAlign w:val="center"/>
            <w:hideMark/>
          </w:tcPr>
          <w:p w:rsidR="00441F18" w:rsidRPr="00217297" w:rsidRDefault="00441F18">
            <w:pPr>
              <w:rPr>
                <w:rFonts w:ascii="仿宋" w:eastAsia="仿宋" w:hAnsi="仿宋"/>
                <w:color w:val="000000"/>
                <w:sz w:val="28"/>
                <w:szCs w:val="28"/>
              </w:rPr>
            </w:pPr>
            <w:r w:rsidRPr="00217297">
              <w:rPr>
                <w:rFonts w:ascii="仿宋" w:eastAsia="仿宋" w:hAnsi="仿宋" w:hint="eastAsia"/>
                <w:color w:val="000000"/>
                <w:sz w:val="28"/>
                <w:szCs w:val="28"/>
              </w:rPr>
              <w:t>安徽中医药大学第一附属医院</w:t>
            </w:r>
          </w:p>
        </w:tc>
      </w:tr>
      <w:tr w:rsidR="00441F18" w:rsidRPr="00217297" w:rsidTr="00441F18">
        <w:trPr>
          <w:trHeight w:val="400"/>
        </w:trPr>
        <w:tc>
          <w:tcPr>
            <w:tcW w:w="1316" w:type="dxa"/>
            <w:shd w:val="clear" w:color="auto" w:fill="auto"/>
            <w:noWrap/>
            <w:vAlign w:val="center"/>
            <w:hideMark/>
          </w:tcPr>
          <w:p w:rsidR="00441F18" w:rsidRPr="00217297" w:rsidRDefault="00441F18">
            <w:pPr>
              <w:jc w:val="right"/>
              <w:rPr>
                <w:rFonts w:ascii="仿宋" w:eastAsia="仿宋" w:hAnsi="仿宋"/>
                <w:color w:val="000000"/>
                <w:sz w:val="28"/>
                <w:szCs w:val="28"/>
              </w:rPr>
            </w:pPr>
            <w:r w:rsidRPr="00217297">
              <w:rPr>
                <w:rFonts w:ascii="仿宋" w:eastAsia="仿宋" w:hAnsi="仿宋" w:hint="eastAsia"/>
                <w:color w:val="000000"/>
                <w:sz w:val="28"/>
                <w:szCs w:val="28"/>
              </w:rPr>
              <w:t>11</w:t>
            </w:r>
          </w:p>
        </w:tc>
        <w:tc>
          <w:tcPr>
            <w:tcW w:w="8080" w:type="dxa"/>
            <w:shd w:val="clear" w:color="auto" w:fill="auto"/>
            <w:noWrap/>
            <w:vAlign w:val="center"/>
            <w:hideMark/>
          </w:tcPr>
          <w:p w:rsidR="00441F18" w:rsidRPr="00217297" w:rsidRDefault="00441F18">
            <w:pPr>
              <w:rPr>
                <w:rFonts w:ascii="仿宋" w:eastAsia="仿宋" w:hAnsi="仿宋"/>
                <w:color w:val="000000"/>
                <w:sz w:val="28"/>
                <w:szCs w:val="28"/>
              </w:rPr>
            </w:pPr>
            <w:r w:rsidRPr="00217297">
              <w:rPr>
                <w:rFonts w:ascii="仿宋" w:eastAsia="仿宋" w:hAnsi="仿宋" w:hint="eastAsia"/>
                <w:color w:val="000000"/>
                <w:sz w:val="28"/>
                <w:szCs w:val="28"/>
              </w:rPr>
              <w:t>上海市长宁区光华中西医结合医院</w:t>
            </w:r>
          </w:p>
        </w:tc>
      </w:tr>
      <w:tr w:rsidR="00441F18" w:rsidRPr="00217297" w:rsidTr="00441F18">
        <w:trPr>
          <w:trHeight w:val="400"/>
        </w:trPr>
        <w:tc>
          <w:tcPr>
            <w:tcW w:w="1316" w:type="dxa"/>
            <w:shd w:val="clear" w:color="auto" w:fill="auto"/>
            <w:noWrap/>
            <w:vAlign w:val="center"/>
            <w:hideMark/>
          </w:tcPr>
          <w:p w:rsidR="00441F18" w:rsidRPr="00217297" w:rsidRDefault="00441F18">
            <w:pPr>
              <w:jc w:val="right"/>
              <w:rPr>
                <w:rFonts w:ascii="仿宋" w:eastAsia="仿宋" w:hAnsi="仿宋"/>
                <w:color w:val="000000"/>
                <w:sz w:val="28"/>
                <w:szCs w:val="28"/>
              </w:rPr>
            </w:pPr>
            <w:r w:rsidRPr="00217297">
              <w:rPr>
                <w:rFonts w:ascii="仿宋" w:eastAsia="仿宋" w:hAnsi="仿宋" w:hint="eastAsia"/>
                <w:color w:val="000000"/>
                <w:sz w:val="28"/>
                <w:szCs w:val="28"/>
              </w:rPr>
              <w:t>12</w:t>
            </w:r>
          </w:p>
        </w:tc>
        <w:tc>
          <w:tcPr>
            <w:tcW w:w="8080" w:type="dxa"/>
            <w:shd w:val="clear" w:color="auto" w:fill="auto"/>
            <w:noWrap/>
            <w:vAlign w:val="center"/>
            <w:hideMark/>
          </w:tcPr>
          <w:p w:rsidR="00441F18" w:rsidRPr="00217297" w:rsidRDefault="00441F18">
            <w:pPr>
              <w:rPr>
                <w:rFonts w:ascii="仿宋" w:eastAsia="仿宋" w:hAnsi="仿宋"/>
                <w:color w:val="000000"/>
                <w:sz w:val="28"/>
                <w:szCs w:val="28"/>
              </w:rPr>
            </w:pPr>
            <w:r w:rsidRPr="00217297">
              <w:rPr>
                <w:rFonts w:ascii="仿宋" w:eastAsia="仿宋" w:hAnsi="仿宋" w:hint="eastAsia"/>
                <w:color w:val="000000"/>
                <w:sz w:val="28"/>
                <w:szCs w:val="28"/>
              </w:rPr>
              <w:t>中国中医科学院广安门医院</w:t>
            </w:r>
          </w:p>
        </w:tc>
      </w:tr>
      <w:tr w:rsidR="00441F18" w:rsidRPr="00217297" w:rsidTr="00441F18">
        <w:trPr>
          <w:trHeight w:val="400"/>
        </w:trPr>
        <w:tc>
          <w:tcPr>
            <w:tcW w:w="1316" w:type="dxa"/>
            <w:shd w:val="clear" w:color="auto" w:fill="auto"/>
            <w:noWrap/>
            <w:vAlign w:val="center"/>
            <w:hideMark/>
          </w:tcPr>
          <w:p w:rsidR="00441F18" w:rsidRPr="00217297" w:rsidRDefault="00441F18">
            <w:pPr>
              <w:jc w:val="right"/>
              <w:rPr>
                <w:rFonts w:ascii="仿宋" w:eastAsia="仿宋" w:hAnsi="仿宋"/>
                <w:color w:val="000000"/>
                <w:sz w:val="28"/>
                <w:szCs w:val="28"/>
              </w:rPr>
            </w:pPr>
            <w:r w:rsidRPr="00217297">
              <w:rPr>
                <w:rFonts w:ascii="仿宋" w:eastAsia="仿宋" w:hAnsi="仿宋" w:hint="eastAsia"/>
                <w:color w:val="000000"/>
                <w:sz w:val="28"/>
                <w:szCs w:val="28"/>
              </w:rPr>
              <w:t>13</w:t>
            </w:r>
          </w:p>
        </w:tc>
        <w:tc>
          <w:tcPr>
            <w:tcW w:w="8080" w:type="dxa"/>
            <w:shd w:val="clear" w:color="auto" w:fill="auto"/>
            <w:noWrap/>
            <w:vAlign w:val="center"/>
            <w:hideMark/>
          </w:tcPr>
          <w:p w:rsidR="00441F18" w:rsidRPr="00217297" w:rsidRDefault="00441F18">
            <w:pPr>
              <w:rPr>
                <w:rFonts w:ascii="仿宋" w:eastAsia="仿宋" w:hAnsi="仿宋"/>
                <w:color w:val="000000"/>
                <w:sz w:val="28"/>
                <w:szCs w:val="28"/>
              </w:rPr>
            </w:pPr>
            <w:r w:rsidRPr="00217297">
              <w:rPr>
                <w:rFonts w:ascii="仿宋" w:eastAsia="仿宋" w:hAnsi="仿宋" w:hint="eastAsia"/>
                <w:color w:val="000000"/>
                <w:sz w:val="28"/>
                <w:szCs w:val="28"/>
              </w:rPr>
              <w:t>广西中医药大学附属瑞康医院</w:t>
            </w:r>
          </w:p>
        </w:tc>
      </w:tr>
      <w:tr w:rsidR="00441F18" w:rsidRPr="00217297" w:rsidTr="00441F18">
        <w:trPr>
          <w:trHeight w:val="400"/>
        </w:trPr>
        <w:tc>
          <w:tcPr>
            <w:tcW w:w="1316" w:type="dxa"/>
            <w:shd w:val="clear" w:color="auto" w:fill="auto"/>
            <w:noWrap/>
            <w:vAlign w:val="center"/>
            <w:hideMark/>
          </w:tcPr>
          <w:p w:rsidR="00441F18" w:rsidRPr="00217297" w:rsidRDefault="00441F18">
            <w:pPr>
              <w:jc w:val="right"/>
              <w:rPr>
                <w:rFonts w:ascii="仿宋" w:eastAsia="仿宋" w:hAnsi="仿宋"/>
                <w:color w:val="000000"/>
                <w:sz w:val="28"/>
                <w:szCs w:val="28"/>
              </w:rPr>
            </w:pPr>
            <w:r w:rsidRPr="00217297">
              <w:rPr>
                <w:rFonts w:ascii="仿宋" w:eastAsia="仿宋" w:hAnsi="仿宋" w:hint="eastAsia"/>
                <w:color w:val="000000"/>
                <w:sz w:val="28"/>
                <w:szCs w:val="28"/>
              </w:rPr>
              <w:t>14</w:t>
            </w:r>
          </w:p>
        </w:tc>
        <w:tc>
          <w:tcPr>
            <w:tcW w:w="8080" w:type="dxa"/>
            <w:shd w:val="clear" w:color="auto" w:fill="auto"/>
            <w:noWrap/>
            <w:vAlign w:val="center"/>
            <w:hideMark/>
          </w:tcPr>
          <w:p w:rsidR="00441F18" w:rsidRPr="00217297" w:rsidRDefault="00441F18">
            <w:pPr>
              <w:rPr>
                <w:rFonts w:ascii="仿宋" w:eastAsia="仿宋" w:hAnsi="仿宋"/>
                <w:color w:val="000000"/>
                <w:sz w:val="28"/>
                <w:szCs w:val="28"/>
              </w:rPr>
            </w:pPr>
            <w:r w:rsidRPr="00217297">
              <w:rPr>
                <w:rFonts w:ascii="仿宋" w:eastAsia="仿宋" w:hAnsi="仿宋" w:hint="eastAsia"/>
                <w:color w:val="000000"/>
                <w:sz w:val="28"/>
                <w:szCs w:val="28"/>
              </w:rPr>
              <w:t>天津中医药大学第一附属医院</w:t>
            </w:r>
          </w:p>
        </w:tc>
      </w:tr>
      <w:tr w:rsidR="00441F18" w:rsidRPr="00217297" w:rsidTr="00441F18">
        <w:trPr>
          <w:trHeight w:val="400"/>
        </w:trPr>
        <w:tc>
          <w:tcPr>
            <w:tcW w:w="1316" w:type="dxa"/>
            <w:shd w:val="clear" w:color="auto" w:fill="auto"/>
            <w:noWrap/>
            <w:vAlign w:val="center"/>
            <w:hideMark/>
          </w:tcPr>
          <w:p w:rsidR="00441F18" w:rsidRPr="00217297" w:rsidRDefault="00441F18">
            <w:pPr>
              <w:jc w:val="right"/>
              <w:rPr>
                <w:rFonts w:ascii="仿宋" w:eastAsia="仿宋" w:hAnsi="仿宋"/>
                <w:color w:val="000000"/>
                <w:sz w:val="28"/>
                <w:szCs w:val="28"/>
              </w:rPr>
            </w:pPr>
            <w:r w:rsidRPr="00217297">
              <w:rPr>
                <w:rFonts w:ascii="仿宋" w:eastAsia="仿宋" w:hAnsi="仿宋" w:hint="eastAsia"/>
                <w:color w:val="000000"/>
                <w:sz w:val="28"/>
                <w:szCs w:val="28"/>
              </w:rPr>
              <w:t>15</w:t>
            </w:r>
          </w:p>
        </w:tc>
        <w:tc>
          <w:tcPr>
            <w:tcW w:w="8080" w:type="dxa"/>
            <w:shd w:val="clear" w:color="auto" w:fill="auto"/>
            <w:noWrap/>
            <w:vAlign w:val="center"/>
            <w:hideMark/>
          </w:tcPr>
          <w:p w:rsidR="00441F18" w:rsidRPr="00217297" w:rsidRDefault="00441F18">
            <w:pPr>
              <w:rPr>
                <w:rFonts w:ascii="仿宋" w:eastAsia="仿宋" w:hAnsi="仿宋"/>
                <w:color w:val="000000"/>
                <w:sz w:val="28"/>
                <w:szCs w:val="28"/>
              </w:rPr>
            </w:pPr>
            <w:r w:rsidRPr="00217297">
              <w:rPr>
                <w:rFonts w:ascii="仿宋" w:eastAsia="仿宋" w:hAnsi="仿宋" w:hint="eastAsia"/>
                <w:color w:val="000000"/>
                <w:sz w:val="28"/>
                <w:szCs w:val="28"/>
              </w:rPr>
              <w:t>山东中医药大学附属医院</w:t>
            </w:r>
          </w:p>
        </w:tc>
      </w:tr>
      <w:tr w:rsidR="00441F18" w:rsidRPr="00217297" w:rsidTr="00441F18">
        <w:trPr>
          <w:trHeight w:val="400"/>
        </w:trPr>
        <w:tc>
          <w:tcPr>
            <w:tcW w:w="1316" w:type="dxa"/>
            <w:shd w:val="clear" w:color="auto" w:fill="auto"/>
            <w:noWrap/>
            <w:vAlign w:val="center"/>
            <w:hideMark/>
          </w:tcPr>
          <w:p w:rsidR="00441F18" w:rsidRPr="00217297" w:rsidRDefault="00441F18">
            <w:pPr>
              <w:jc w:val="right"/>
              <w:rPr>
                <w:rFonts w:ascii="仿宋" w:eastAsia="仿宋" w:hAnsi="仿宋"/>
                <w:color w:val="000000"/>
                <w:sz w:val="28"/>
                <w:szCs w:val="28"/>
              </w:rPr>
            </w:pPr>
            <w:r w:rsidRPr="00217297">
              <w:rPr>
                <w:rFonts w:ascii="仿宋" w:eastAsia="仿宋" w:hAnsi="仿宋" w:hint="eastAsia"/>
                <w:color w:val="000000"/>
                <w:sz w:val="28"/>
                <w:szCs w:val="28"/>
              </w:rPr>
              <w:t>16</w:t>
            </w:r>
          </w:p>
        </w:tc>
        <w:tc>
          <w:tcPr>
            <w:tcW w:w="8080" w:type="dxa"/>
            <w:shd w:val="clear" w:color="auto" w:fill="auto"/>
            <w:noWrap/>
            <w:vAlign w:val="center"/>
            <w:hideMark/>
          </w:tcPr>
          <w:p w:rsidR="00441F18" w:rsidRPr="00217297" w:rsidRDefault="00441F18">
            <w:pPr>
              <w:rPr>
                <w:rFonts w:ascii="仿宋" w:eastAsia="仿宋" w:hAnsi="仿宋"/>
                <w:color w:val="000000"/>
                <w:sz w:val="28"/>
                <w:szCs w:val="28"/>
              </w:rPr>
            </w:pPr>
            <w:r w:rsidRPr="00217297">
              <w:rPr>
                <w:rFonts w:ascii="仿宋" w:eastAsia="仿宋" w:hAnsi="仿宋" w:hint="eastAsia"/>
                <w:color w:val="000000"/>
                <w:sz w:val="28"/>
                <w:szCs w:val="28"/>
              </w:rPr>
              <w:t>沈阳市皇姑区淮河社区卫生服务中心</w:t>
            </w:r>
          </w:p>
        </w:tc>
      </w:tr>
      <w:tr w:rsidR="00441F18" w:rsidRPr="00217297" w:rsidTr="00441F18">
        <w:trPr>
          <w:trHeight w:val="400"/>
        </w:trPr>
        <w:tc>
          <w:tcPr>
            <w:tcW w:w="1316" w:type="dxa"/>
            <w:shd w:val="clear" w:color="auto" w:fill="auto"/>
            <w:noWrap/>
            <w:vAlign w:val="center"/>
          </w:tcPr>
          <w:p w:rsidR="00441F18" w:rsidRPr="00217297" w:rsidRDefault="00441F18">
            <w:pPr>
              <w:jc w:val="right"/>
              <w:rPr>
                <w:rFonts w:ascii="仿宋" w:eastAsia="仿宋" w:hAnsi="仿宋"/>
                <w:color w:val="000000"/>
                <w:sz w:val="28"/>
                <w:szCs w:val="28"/>
              </w:rPr>
            </w:pPr>
            <w:r w:rsidRPr="00217297">
              <w:rPr>
                <w:rFonts w:ascii="仿宋" w:eastAsia="仿宋" w:hAnsi="仿宋" w:hint="eastAsia"/>
                <w:color w:val="000000"/>
                <w:sz w:val="28"/>
                <w:szCs w:val="28"/>
              </w:rPr>
              <w:t>17</w:t>
            </w:r>
          </w:p>
        </w:tc>
        <w:tc>
          <w:tcPr>
            <w:tcW w:w="8080" w:type="dxa"/>
            <w:shd w:val="clear" w:color="auto" w:fill="auto"/>
            <w:noWrap/>
            <w:vAlign w:val="center"/>
          </w:tcPr>
          <w:p w:rsidR="00441F18" w:rsidRPr="00217297" w:rsidRDefault="00441F18">
            <w:pPr>
              <w:rPr>
                <w:rFonts w:ascii="仿宋" w:eastAsia="仿宋" w:hAnsi="仿宋"/>
                <w:color w:val="000000"/>
                <w:sz w:val="28"/>
                <w:szCs w:val="28"/>
              </w:rPr>
            </w:pPr>
            <w:r w:rsidRPr="00217297">
              <w:rPr>
                <w:rFonts w:ascii="仿宋" w:eastAsia="仿宋" w:hAnsi="仿宋" w:hint="eastAsia"/>
                <w:color w:val="000000"/>
                <w:sz w:val="28"/>
                <w:szCs w:val="28"/>
              </w:rPr>
              <w:t>辽宁中医药大学附属医院</w:t>
            </w:r>
          </w:p>
        </w:tc>
      </w:tr>
    </w:tbl>
    <w:p w:rsidR="000417E9" w:rsidRPr="00BB4A4B" w:rsidRDefault="00105433" w:rsidP="00417A3B">
      <w:pPr>
        <w:spacing w:line="400" w:lineRule="exact"/>
        <w:ind w:firstLineChars="196" w:firstLine="630"/>
        <w:outlineLvl w:val="0"/>
        <w:rPr>
          <w:rFonts w:ascii="黑体" w:eastAsia="黑体" w:hAnsi="黑体"/>
          <w:b/>
          <w:sz w:val="32"/>
          <w:szCs w:val="32"/>
        </w:rPr>
      </w:pPr>
      <w:bookmarkStart w:id="4" w:name="_Toc477734619"/>
      <w:r w:rsidRPr="00BB4A4B">
        <w:rPr>
          <w:rFonts w:ascii="黑体" w:eastAsia="黑体" w:hAnsi="黑体"/>
          <w:b/>
          <w:sz w:val="32"/>
          <w:szCs w:val="32"/>
        </w:rPr>
        <w:t>4</w:t>
      </w:r>
      <w:r w:rsidRPr="00BB4A4B">
        <w:rPr>
          <w:rFonts w:ascii="黑体" w:eastAsia="黑体" w:hAnsi="黑体" w:hint="eastAsia"/>
          <w:b/>
          <w:sz w:val="32"/>
          <w:szCs w:val="32"/>
        </w:rPr>
        <w:t>、</w:t>
      </w:r>
      <w:r w:rsidR="000417E9" w:rsidRPr="00BB4A4B">
        <w:rPr>
          <w:rFonts w:ascii="黑体" w:eastAsia="黑体" w:hAnsi="黑体" w:hint="eastAsia"/>
          <w:b/>
          <w:sz w:val="32"/>
          <w:szCs w:val="32"/>
        </w:rPr>
        <w:t>与相关</w:t>
      </w:r>
      <w:r w:rsidR="00441F18" w:rsidRPr="00BB4A4B">
        <w:rPr>
          <w:rFonts w:ascii="黑体" w:eastAsia="黑体" w:hAnsi="黑体" w:hint="eastAsia"/>
          <w:b/>
          <w:sz w:val="32"/>
          <w:szCs w:val="32"/>
        </w:rPr>
        <w:t>的现行</w:t>
      </w:r>
      <w:r w:rsidR="000417E9" w:rsidRPr="00BB4A4B">
        <w:rPr>
          <w:rFonts w:ascii="黑体" w:eastAsia="黑体" w:hAnsi="黑体" w:hint="eastAsia"/>
          <w:b/>
          <w:sz w:val="32"/>
          <w:szCs w:val="32"/>
        </w:rPr>
        <w:t>法律、法规和强制性标准的关系</w:t>
      </w:r>
      <w:bookmarkEnd w:id="4"/>
    </w:p>
    <w:p w:rsidR="000417E9" w:rsidRPr="00AE65E6" w:rsidRDefault="000417E9" w:rsidP="00A02D8F">
      <w:pPr>
        <w:ind w:firstLineChars="200" w:firstLine="600"/>
        <w:rPr>
          <w:rFonts w:ascii="仿宋" w:eastAsia="仿宋" w:hAnsi="仿宋"/>
          <w:sz w:val="30"/>
          <w:szCs w:val="30"/>
        </w:rPr>
      </w:pPr>
      <w:r w:rsidRPr="00AE65E6">
        <w:rPr>
          <w:rFonts w:ascii="仿宋" w:eastAsia="仿宋" w:hAnsi="仿宋" w:hint="eastAsia"/>
          <w:sz w:val="30"/>
          <w:szCs w:val="30"/>
        </w:rPr>
        <w:t>本项目工作组研究形成的《中医内科临床诊疗指南</w:t>
      </w:r>
      <w:r w:rsidRPr="00A02D8F">
        <w:rPr>
          <w:rFonts w:ascii="微软雅黑" w:eastAsia="微软雅黑" w:hAnsi="微软雅黑" w:cs="微软雅黑" w:hint="eastAsia"/>
          <w:sz w:val="30"/>
          <w:szCs w:val="30"/>
        </w:rPr>
        <w:t>•</w:t>
      </w:r>
      <w:r w:rsidR="002D2CFE" w:rsidRPr="00AE65E6">
        <w:rPr>
          <w:rFonts w:ascii="仿宋" w:eastAsia="仿宋" w:hAnsi="仿宋" w:hint="eastAsia"/>
          <w:sz w:val="30"/>
          <w:szCs w:val="30"/>
        </w:rPr>
        <w:t>产后痹</w:t>
      </w:r>
      <w:r w:rsidRPr="00AE65E6">
        <w:rPr>
          <w:rFonts w:ascii="仿宋" w:eastAsia="仿宋" w:hAnsi="仿宋" w:hint="eastAsia"/>
          <w:sz w:val="30"/>
          <w:szCs w:val="30"/>
        </w:rPr>
        <w:t>（制订）》与现行法律、法规和强制性标准没有冲突，并且在编制过程中严格遵循已有的国际、国内标准，使文本内容符合规范，言之有据。</w:t>
      </w:r>
    </w:p>
    <w:p w:rsidR="000417E9" w:rsidRPr="00BB4A4B" w:rsidRDefault="00441F18" w:rsidP="00417A3B">
      <w:pPr>
        <w:spacing w:line="400" w:lineRule="exact"/>
        <w:ind w:firstLineChars="196" w:firstLine="630"/>
        <w:outlineLvl w:val="0"/>
        <w:rPr>
          <w:rFonts w:ascii="黑体" w:eastAsia="黑体" w:hAnsi="黑体"/>
          <w:b/>
          <w:sz w:val="32"/>
          <w:szCs w:val="32"/>
        </w:rPr>
      </w:pPr>
      <w:bookmarkStart w:id="5" w:name="_Toc477734620"/>
      <w:r w:rsidRPr="00BB4A4B">
        <w:rPr>
          <w:rFonts w:ascii="黑体" w:eastAsia="黑体" w:hAnsi="黑体" w:hint="eastAsia"/>
          <w:b/>
          <w:sz w:val="32"/>
          <w:szCs w:val="32"/>
        </w:rPr>
        <w:lastRenderedPageBreak/>
        <w:t>5</w:t>
      </w:r>
      <w:r w:rsidR="000417E9" w:rsidRPr="00BB4A4B">
        <w:rPr>
          <w:rFonts w:ascii="黑体" w:eastAsia="黑体" w:hAnsi="黑体" w:hint="eastAsia"/>
          <w:b/>
          <w:sz w:val="32"/>
          <w:szCs w:val="32"/>
        </w:rPr>
        <w:t>、重大</w:t>
      </w:r>
      <w:r w:rsidR="00CC6243" w:rsidRPr="00BB4A4B">
        <w:rPr>
          <w:rFonts w:ascii="黑体" w:eastAsia="黑体" w:hAnsi="黑体" w:hint="eastAsia"/>
          <w:b/>
          <w:sz w:val="32"/>
          <w:szCs w:val="32"/>
        </w:rPr>
        <w:t>分歧</w:t>
      </w:r>
      <w:r w:rsidR="000417E9" w:rsidRPr="00BB4A4B">
        <w:rPr>
          <w:rFonts w:ascii="黑体" w:eastAsia="黑体" w:hAnsi="黑体" w:hint="eastAsia"/>
          <w:b/>
          <w:sz w:val="32"/>
          <w:szCs w:val="32"/>
        </w:rPr>
        <w:t>意见的处理经过和依据</w:t>
      </w:r>
      <w:bookmarkEnd w:id="5"/>
    </w:p>
    <w:p w:rsidR="00441F18" w:rsidRPr="00AE65E6" w:rsidRDefault="000417E9" w:rsidP="00A02D8F">
      <w:pPr>
        <w:ind w:firstLineChars="200" w:firstLine="600"/>
        <w:rPr>
          <w:rFonts w:ascii="仿宋" w:eastAsia="仿宋" w:hAnsi="仿宋"/>
          <w:sz w:val="30"/>
          <w:szCs w:val="30"/>
        </w:rPr>
      </w:pPr>
      <w:r w:rsidRPr="00AE65E6">
        <w:rPr>
          <w:rFonts w:ascii="仿宋" w:eastAsia="仿宋" w:hAnsi="仿宋" w:hint="eastAsia"/>
          <w:sz w:val="30"/>
          <w:szCs w:val="30"/>
        </w:rPr>
        <w:t>本指南文献研究完成后，制订了专家调查问卷，采用</w:t>
      </w:r>
      <w:r w:rsidR="002B1E87" w:rsidRPr="00AE65E6">
        <w:rPr>
          <w:rFonts w:ascii="仿宋" w:eastAsia="仿宋" w:hAnsi="仿宋" w:hint="eastAsia"/>
          <w:sz w:val="30"/>
          <w:szCs w:val="30"/>
        </w:rPr>
        <w:t>两</w:t>
      </w:r>
      <w:r w:rsidRPr="00AE65E6">
        <w:rPr>
          <w:rFonts w:ascii="仿宋" w:eastAsia="仿宋" w:hAnsi="仿宋" w:hint="eastAsia"/>
          <w:sz w:val="30"/>
          <w:szCs w:val="30"/>
        </w:rPr>
        <w:t>轮</w:t>
      </w:r>
      <w:r w:rsidRPr="00AE65E6">
        <w:rPr>
          <w:rFonts w:ascii="仿宋" w:eastAsia="仿宋" w:hAnsi="仿宋"/>
          <w:sz w:val="30"/>
          <w:szCs w:val="30"/>
        </w:rPr>
        <w:t>Delphi</w:t>
      </w:r>
      <w:r w:rsidRPr="00AE65E6">
        <w:rPr>
          <w:rFonts w:ascii="仿宋" w:eastAsia="仿宋" w:hAnsi="仿宋" w:hint="eastAsia"/>
          <w:sz w:val="30"/>
          <w:szCs w:val="30"/>
        </w:rPr>
        <w:t>法专家问卷调查征求专家意见，</w:t>
      </w:r>
      <w:r w:rsidR="002B1E87" w:rsidRPr="00AE65E6">
        <w:rPr>
          <w:rFonts w:ascii="仿宋" w:eastAsia="仿宋" w:hAnsi="仿宋" w:hint="eastAsia"/>
          <w:sz w:val="30"/>
          <w:szCs w:val="30"/>
        </w:rPr>
        <w:t>两</w:t>
      </w:r>
      <w:r w:rsidRPr="00AE65E6">
        <w:rPr>
          <w:rFonts w:ascii="仿宋" w:eastAsia="仿宋" w:hAnsi="仿宋" w:hint="eastAsia"/>
          <w:sz w:val="30"/>
          <w:szCs w:val="30"/>
        </w:rPr>
        <w:t>轮分别收回</w:t>
      </w:r>
      <w:r w:rsidR="00DF2F42" w:rsidRPr="00AE65E6">
        <w:rPr>
          <w:rFonts w:ascii="仿宋" w:eastAsia="仿宋" w:hAnsi="仿宋"/>
          <w:sz w:val="30"/>
          <w:szCs w:val="30"/>
        </w:rPr>
        <w:t>40</w:t>
      </w:r>
      <w:r w:rsidRPr="00AE65E6">
        <w:rPr>
          <w:rFonts w:ascii="仿宋" w:eastAsia="仿宋" w:hAnsi="仿宋" w:hint="eastAsia"/>
          <w:sz w:val="30"/>
          <w:szCs w:val="30"/>
        </w:rPr>
        <w:t>、</w:t>
      </w:r>
      <w:r w:rsidR="00DF2F42" w:rsidRPr="00AE65E6">
        <w:rPr>
          <w:rFonts w:ascii="仿宋" w:eastAsia="仿宋" w:hAnsi="仿宋"/>
          <w:sz w:val="30"/>
          <w:szCs w:val="30"/>
        </w:rPr>
        <w:t>40</w:t>
      </w:r>
      <w:r w:rsidRPr="00AE65E6">
        <w:rPr>
          <w:rFonts w:ascii="仿宋" w:eastAsia="仿宋" w:hAnsi="仿宋" w:hint="eastAsia"/>
          <w:sz w:val="30"/>
          <w:szCs w:val="30"/>
        </w:rPr>
        <w:t>份专家反馈的答卷。专家们基本认可问卷中的内容，对一些具体问题提出了自己的意见。根据专家修改意见，课题组再查找文献，并结合相应领域专家意见，对文稿进行了修改。形成的指南草稿经专家论证会论证，针对专家提出的意见建议进行修改，形成的修改稿再送专家指导组论证，经指导组审修形成初稿。专家指导组向中医药标准研究推广基地（试点）建设单位等专家发送了征求意见材料。至征求意见截止期，共收到回复</w:t>
      </w:r>
      <w:r w:rsidR="00DF2F42" w:rsidRPr="00AE65E6">
        <w:rPr>
          <w:rFonts w:ascii="仿宋" w:eastAsia="仿宋" w:hAnsi="仿宋"/>
          <w:sz w:val="30"/>
          <w:szCs w:val="30"/>
        </w:rPr>
        <w:t>22</w:t>
      </w:r>
      <w:r w:rsidRPr="00AE65E6">
        <w:rPr>
          <w:rFonts w:ascii="仿宋" w:eastAsia="仿宋" w:hAnsi="仿宋" w:hint="eastAsia"/>
          <w:sz w:val="30"/>
          <w:szCs w:val="30"/>
        </w:rPr>
        <w:t>份，提出意见</w:t>
      </w:r>
      <w:r w:rsidR="00CF3499" w:rsidRPr="00AE65E6">
        <w:rPr>
          <w:rFonts w:ascii="仿宋" w:eastAsia="仿宋" w:hAnsi="仿宋"/>
          <w:sz w:val="30"/>
          <w:szCs w:val="30"/>
        </w:rPr>
        <w:t>68</w:t>
      </w:r>
      <w:r w:rsidRPr="00AE65E6">
        <w:rPr>
          <w:rFonts w:ascii="仿宋" w:eastAsia="仿宋" w:hAnsi="仿宋" w:hint="eastAsia"/>
          <w:sz w:val="30"/>
          <w:szCs w:val="30"/>
        </w:rPr>
        <w:t>条。项目工作组按照“循证”等原则，讨论了提出的所有意见，确定是否采纳及其理由，然后对指南初稿进行修改，形成了评价稿，再开展了指南方法学质量评价和临床一致性评价，根据专家们提出的修改意见认真研讨，采纳，进一步修改完善形成了指南草案。</w:t>
      </w:r>
    </w:p>
    <w:p w:rsidR="00CC6243" w:rsidRPr="00BB4A4B" w:rsidRDefault="00CC6243" w:rsidP="00417A3B">
      <w:pPr>
        <w:spacing w:line="400" w:lineRule="exact"/>
        <w:ind w:firstLineChars="196" w:firstLine="630"/>
        <w:outlineLvl w:val="0"/>
        <w:rPr>
          <w:rFonts w:ascii="黑体" w:eastAsia="黑体" w:hAnsi="黑体"/>
          <w:b/>
          <w:sz w:val="32"/>
          <w:szCs w:val="32"/>
        </w:rPr>
      </w:pPr>
      <w:bookmarkStart w:id="6" w:name="_Toc477734621"/>
      <w:r w:rsidRPr="00BB4A4B">
        <w:rPr>
          <w:rFonts w:ascii="黑体" w:eastAsia="黑体" w:hAnsi="黑体" w:hint="eastAsia"/>
          <w:b/>
          <w:sz w:val="32"/>
          <w:szCs w:val="32"/>
        </w:rPr>
        <w:t>6、作为推荐性</w:t>
      </w:r>
      <w:r w:rsidR="00FF7F11" w:rsidRPr="00BB4A4B">
        <w:rPr>
          <w:rFonts w:ascii="黑体" w:eastAsia="黑体" w:hAnsi="黑体" w:hint="eastAsia"/>
          <w:b/>
          <w:sz w:val="32"/>
          <w:szCs w:val="32"/>
        </w:rPr>
        <w:t>标准的建议</w:t>
      </w:r>
      <w:bookmarkEnd w:id="6"/>
    </w:p>
    <w:p w:rsidR="00FC235E" w:rsidRPr="00AE65E6" w:rsidRDefault="00FC235E" w:rsidP="00A02D8F">
      <w:pPr>
        <w:ind w:firstLineChars="200" w:firstLine="600"/>
        <w:rPr>
          <w:rFonts w:ascii="仿宋" w:eastAsia="仿宋" w:hAnsi="仿宋"/>
          <w:sz w:val="30"/>
          <w:szCs w:val="30"/>
        </w:rPr>
      </w:pPr>
      <w:r w:rsidRPr="00AE65E6">
        <w:rPr>
          <w:rFonts w:ascii="仿宋" w:eastAsia="仿宋" w:hAnsi="仿宋" w:hint="eastAsia"/>
          <w:sz w:val="30"/>
          <w:szCs w:val="30"/>
        </w:rPr>
        <w:t>《中医内科临床诊疗指南</w:t>
      </w:r>
      <w:r w:rsidRPr="00A02D8F">
        <w:rPr>
          <w:rFonts w:ascii="微软雅黑" w:eastAsia="微软雅黑" w:hAnsi="微软雅黑" w:cs="微软雅黑" w:hint="eastAsia"/>
          <w:sz w:val="30"/>
          <w:szCs w:val="30"/>
        </w:rPr>
        <w:t>•</w:t>
      </w:r>
      <w:r w:rsidRPr="00AE65E6">
        <w:rPr>
          <w:rFonts w:ascii="仿宋" w:eastAsia="仿宋" w:hAnsi="仿宋" w:hint="eastAsia"/>
          <w:sz w:val="30"/>
          <w:szCs w:val="30"/>
        </w:rPr>
        <w:t>产后痹》是</w:t>
      </w:r>
      <w:r w:rsidRPr="00AE65E6">
        <w:rPr>
          <w:rFonts w:ascii="仿宋" w:eastAsia="仿宋" w:hAnsi="仿宋"/>
          <w:sz w:val="30"/>
          <w:szCs w:val="30"/>
        </w:rPr>
        <w:t>2015</w:t>
      </w:r>
      <w:r w:rsidRPr="00AE65E6">
        <w:rPr>
          <w:rFonts w:ascii="仿宋" w:eastAsia="仿宋" w:hAnsi="仿宋" w:hint="eastAsia"/>
          <w:sz w:val="30"/>
          <w:szCs w:val="30"/>
        </w:rPr>
        <w:t>年制订，应作为推荐性指南使用，规范中医内科对产后痹的临床诊断、辨证、治疗，为临床医师提供产后痹中医标准化处理的策略与方法。</w:t>
      </w:r>
    </w:p>
    <w:p w:rsidR="00FF7F11" w:rsidRPr="00BB4A4B" w:rsidRDefault="00FF7F11" w:rsidP="00417A3B">
      <w:pPr>
        <w:spacing w:line="400" w:lineRule="exact"/>
        <w:ind w:firstLineChars="196" w:firstLine="630"/>
        <w:outlineLvl w:val="0"/>
        <w:rPr>
          <w:rFonts w:ascii="黑体" w:eastAsia="黑体" w:hAnsi="黑体"/>
          <w:b/>
          <w:sz w:val="32"/>
          <w:szCs w:val="32"/>
        </w:rPr>
      </w:pPr>
      <w:bookmarkStart w:id="7" w:name="_Toc477734622"/>
      <w:r w:rsidRPr="00BB4A4B">
        <w:rPr>
          <w:rFonts w:ascii="黑体" w:eastAsia="黑体" w:hAnsi="黑体" w:hint="eastAsia"/>
          <w:b/>
          <w:sz w:val="32"/>
          <w:szCs w:val="32"/>
        </w:rPr>
        <w:t>7、贯彻标准的要求和措施建议</w:t>
      </w:r>
      <w:bookmarkEnd w:id="7"/>
    </w:p>
    <w:p w:rsidR="00FC235E" w:rsidRPr="00AE65E6" w:rsidRDefault="00FC235E" w:rsidP="00A02D8F">
      <w:pPr>
        <w:ind w:firstLineChars="200" w:firstLine="600"/>
        <w:rPr>
          <w:rFonts w:ascii="仿宋" w:eastAsia="仿宋" w:hAnsi="仿宋"/>
          <w:sz w:val="30"/>
          <w:szCs w:val="30"/>
        </w:rPr>
      </w:pPr>
      <w:r w:rsidRPr="00AE65E6">
        <w:rPr>
          <w:rFonts w:ascii="仿宋" w:eastAsia="仿宋" w:hAnsi="仿宋" w:hint="eastAsia"/>
          <w:sz w:val="30"/>
          <w:szCs w:val="30"/>
        </w:rPr>
        <w:t>本项目研究形成的《中医内科临床诊疗指南</w:t>
      </w:r>
      <w:r w:rsidRPr="00A02D8F">
        <w:rPr>
          <w:rFonts w:ascii="微软雅黑" w:eastAsia="微软雅黑" w:hAnsi="微软雅黑" w:cs="微软雅黑" w:hint="eastAsia"/>
          <w:sz w:val="30"/>
          <w:szCs w:val="30"/>
        </w:rPr>
        <w:t>•</w:t>
      </w:r>
      <w:r w:rsidRPr="00AE65E6">
        <w:rPr>
          <w:rFonts w:ascii="仿宋" w:eastAsia="仿宋" w:hAnsi="仿宋" w:hint="eastAsia"/>
          <w:sz w:val="30"/>
          <w:szCs w:val="30"/>
        </w:rPr>
        <w:t>产后痹（制订）》经审查批准发布后，需要采用多种渠道宣传、贯彻、实施。</w:t>
      </w:r>
    </w:p>
    <w:p w:rsidR="00FC235E" w:rsidRPr="00AE65E6" w:rsidRDefault="00FC235E" w:rsidP="00A02D8F">
      <w:pPr>
        <w:ind w:firstLineChars="200" w:firstLine="600"/>
        <w:rPr>
          <w:rFonts w:ascii="仿宋" w:eastAsia="仿宋" w:hAnsi="仿宋"/>
          <w:sz w:val="30"/>
          <w:szCs w:val="30"/>
        </w:rPr>
      </w:pPr>
      <w:r w:rsidRPr="00AE65E6">
        <w:rPr>
          <w:rFonts w:ascii="仿宋" w:eastAsia="仿宋" w:hAnsi="仿宋"/>
          <w:sz w:val="30"/>
          <w:szCs w:val="30"/>
        </w:rPr>
        <w:t xml:space="preserve">7.1 </w:t>
      </w:r>
      <w:r w:rsidRPr="00AE65E6">
        <w:rPr>
          <w:rFonts w:ascii="仿宋" w:eastAsia="仿宋" w:hAnsi="仿宋" w:hint="eastAsia"/>
          <w:sz w:val="30"/>
          <w:szCs w:val="30"/>
        </w:rPr>
        <w:t>由国家中医药管理局统一组织行业内的推广和贯彻实施工作。</w:t>
      </w:r>
    </w:p>
    <w:p w:rsidR="00FC235E" w:rsidRPr="00AE65E6" w:rsidRDefault="00FC235E" w:rsidP="00A02D8F">
      <w:pPr>
        <w:ind w:firstLineChars="200" w:firstLine="600"/>
        <w:rPr>
          <w:rFonts w:ascii="仿宋" w:eastAsia="仿宋" w:hAnsi="仿宋"/>
          <w:sz w:val="30"/>
          <w:szCs w:val="30"/>
        </w:rPr>
      </w:pPr>
      <w:r w:rsidRPr="00AE65E6">
        <w:rPr>
          <w:rFonts w:ascii="仿宋" w:eastAsia="仿宋" w:hAnsi="仿宋"/>
          <w:sz w:val="30"/>
          <w:szCs w:val="30"/>
        </w:rPr>
        <w:t xml:space="preserve">7.2 </w:t>
      </w:r>
      <w:r w:rsidRPr="00AE65E6">
        <w:rPr>
          <w:rFonts w:ascii="仿宋" w:eastAsia="仿宋" w:hAnsi="仿宋" w:hint="eastAsia"/>
          <w:sz w:val="30"/>
          <w:szCs w:val="30"/>
        </w:rPr>
        <w:t>举办指南应用推广培训班、继续教育学习班，培训中医内科专业人员，促进指南的宣传、推广和应用。</w:t>
      </w:r>
    </w:p>
    <w:p w:rsidR="00FC235E" w:rsidRPr="00AE65E6" w:rsidRDefault="00FC235E" w:rsidP="00A02D8F">
      <w:pPr>
        <w:ind w:firstLineChars="200" w:firstLine="600"/>
        <w:rPr>
          <w:rFonts w:ascii="仿宋" w:eastAsia="仿宋" w:hAnsi="仿宋"/>
          <w:sz w:val="30"/>
          <w:szCs w:val="30"/>
        </w:rPr>
      </w:pPr>
      <w:r w:rsidRPr="00AE65E6">
        <w:rPr>
          <w:rFonts w:ascii="仿宋" w:eastAsia="仿宋" w:hAnsi="仿宋"/>
          <w:sz w:val="30"/>
          <w:szCs w:val="30"/>
        </w:rPr>
        <w:lastRenderedPageBreak/>
        <w:t xml:space="preserve">7.3 </w:t>
      </w:r>
      <w:r w:rsidRPr="00AE65E6">
        <w:rPr>
          <w:rFonts w:ascii="仿宋" w:eastAsia="仿宋" w:hAnsi="仿宋" w:hint="eastAsia"/>
          <w:sz w:val="30"/>
          <w:szCs w:val="30"/>
        </w:rPr>
        <w:t>利用中华中医药学会内科分会、世界中医药学会联合会内科专业委员会这两个学术平台，在其所开展的各种国内、国际学术活动中加以介绍。</w:t>
      </w:r>
    </w:p>
    <w:p w:rsidR="00FC235E" w:rsidRPr="00AE65E6" w:rsidRDefault="00FC235E" w:rsidP="00A02D8F">
      <w:pPr>
        <w:ind w:firstLineChars="200" w:firstLine="600"/>
        <w:rPr>
          <w:rFonts w:ascii="仿宋" w:eastAsia="仿宋" w:hAnsi="仿宋"/>
          <w:sz w:val="30"/>
          <w:szCs w:val="30"/>
        </w:rPr>
      </w:pPr>
      <w:r w:rsidRPr="00AE65E6">
        <w:rPr>
          <w:rFonts w:ascii="仿宋" w:eastAsia="仿宋" w:hAnsi="仿宋"/>
          <w:sz w:val="30"/>
          <w:szCs w:val="30"/>
        </w:rPr>
        <w:t xml:space="preserve">7.4 </w:t>
      </w:r>
      <w:r w:rsidRPr="00AE65E6">
        <w:rPr>
          <w:rFonts w:ascii="仿宋" w:eastAsia="仿宋" w:hAnsi="仿宋" w:hint="eastAsia"/>
          <w:sz w:val="30"/>
          <w:szCs w:val="30"/>
        </w:rPr>
        <w:t>在学术杂志上发表指南及相关的学术论文，宣传、推广，并吸收进一步完善的意见。</w:t>
      </w:r>
    </w:p>
    <w:p w:rsidR="00441F18" w:rsidRPr="0004513E" w:rsidRDefault="00FF7F11" w:rsidP="00373769">
      <w:pPr>
        <w:spacing w:line="400" w:lineRule="exact"/>
        <w:ind w:firstLineChars="200" w:firstLine="480"/>
        <w:outlineLvl w:val="0"/>
      </w:pPr>
      <w:r>
        <w:rPr>
          <w:rFonts w:hint="eastAsia"/>
        </w:rPr>
        <w:t>（四）附件</w:t>
      </w:r>
    </w:p>
    <w:p w:rsidR="00A2209F" w:rsidRPr="005019FC" w:rsidRDefault="00A2209F" w:rsidP="00A2209F">
      <w:pPr>
        <w:spacing w:line="400" w:lineRule="exact"/>
        <w:rPr>
          <w:rFonts w:ascii="仿宋" w:eastAsia="仿宋" w:hAnsi="仿宋"/>
          <w:sz w:val="30"/>
          <w:szCs w:val="30"/>
        </w:rPr>
      </w:pPr>
      <w:r w:rsidRPr="005019FC">
        <w:rPr>
          <w:rFonts w:ascii="仿宋" w:eastAsia="仿宋" w:hAnsi="仿宋" w:hint="eastAsia"/>
          <w:sz w:val="30"/>
          <w:szCs w:val="30"/>
        </w:rPr>
        <w:t>附件</w:t>
      </w:r>
      <w:r w:rsidR="00FF7F11" w:rsidRPr="005019FC">
        <w:rPr>
          <w:rFonts w:ascii="仿宋" w:eastAsia="仿宋" w:hAnsi="仿宋"/>
          <w:sz w:val="30"/>
          <w:szCs w:val="30"/>
        </w:rPr>
        <w:t>1</w:t>
      </w:r>
    </w:p>
    <w:p w:rsidR="00A2209F" w:rsidRPr="005019FC" w:rsidRDefault="00A2209F" w:rsidP="00373769">
      <w:pPr>
        <w:spacing w:line="400" w:lineRule="exact"/>
        <w:outlineLvl w:val="0"/>
        <w:rPr>
          <w:rFonts w:ascii="仿宋" w:eastAsia="仿宋" w:hAnsi="仿宋"/>
          <w:sz w:val="30"/>
          <w:szCs w:val="30"/>
        </w:rPr>
      </w:pPr>
      <w:r w:rsidRPr="005019FC">
        <w:rPr>
          <w:rFonts w:ascii="仿宋" w:eastAsia="仿宋" w:hAnsi="仿宋" w:hint="eastAsia"/>
          <w:sz w:val="30"/>
          <w:szCs w:val="30"/>
        </w:rPr>
        <w:t>《中医内科临床诊疗指南</w:t>
      </w:r>
      <w:r w:rsidRPr="005019FC">
        <w:rPr>
          <w:rFonts w:ascii="微软雅黑" w:eastAsia="微软雅黑" w:hAnsi="微软雅黑" w:cs="微软雅黑" w:hint="eastAsia"/>
          <w:sz w:val="30"/>
          <w:szCs w:val="30"/>
        </w:rPr>
        <w:t>•</w:t>
      </w:r>
      <w:r w:rsidRPr="005019FC">
        <w:rPr>
          <w:rFonts w:ascii="仿宋" w:eastAsia="仿宋" w:hAnsi="仿宋" w:hint="eastAsia"/>
          <w:sz w:val="30"/>
          <w:szCs w:val="30"/>
        </w:rPr>
        <w:t>产后痹</w:t>
      </w:r>
      <w:r w:rsidR="00531E39" w:rsidRPr="005019FC">
        <w:rPr>
          <w:rFonts w:ascii="仿宋" w:eastAsia="仿宋" w:hAnsi="仿宋" w:hint="eastAsia"/>
          <w:sz w:val="30"/>
          <w:szCs w:val="30"/>
        </w:rPr>
        <w:t>（制订）》</w:t>
      </w:r>
      <w:r w:rsidRPr="005019FC">
        <w:rPr>
          <w:rFonts w:ascii="仿宋" w:eastAsia="仿宋" w:hAnsi="仿宋" w:hint="eastAsia"/>
          <w:sz w:val="30"/>
          <w:szCs w:val="30"/>
        </w:rPr>
        <w:t>专家调查问卷总结</w:t>
      </w:r>
    </w:p>
    <w:p w:rsidR="00A2209F" w:rsidRPr="005019FC" w:rsidRDefault="00A2209F" w:rsidP="00A2209F">
      <w:pPr>
        <w:spacing w:line="400" w:lineRule="exact"/>
        <w:rPr>
          <w:rFonts w:ascii="仿宋" w:eastAsia="仿宋" w:hAnsi="仿宋"/>
          <w:sz w:val="30"/>
          <w:szCs w:val="30"/>
        </w:rPr>
      </w:pPr>
      <w:r w:rsidRPr="005019FC">
        <w:rPr>
          <w:rFonts w:ascii="仿宋" w:eastAsia="仿宋" w:hAnsi="仿宋" w:hint="eastAsia"/>
          <w:sz w:val="30"/>
          <w:szCs w:val="30"/>
        </w:rPr>
        <w:t>附件</w:t>
      </w:r>
      <w:r w:rsidR="00FF7F11" w:rsidRPr="005019FC">
        <w:rPr>
          <w:rFonts w:ascii="仿宋" w:eastAsia="仿宋" w:hAnsi="仿宋"/>
          <w:sz w:val="30"/>
          <w:szCs w:val="30"/>
        </w:rPr>
        <w:t>2</w:t>
      </w:r>
    </w:p>
    <w:p w:rsidR="00A2209F" w:rsidRPr="005019FC" w:rsidRDefault="00FF7F11" w:rsidP="00373769">
      <w:pPr>
        <w:spacing w:line="400" w:lineRule="exact"/>
        <w:outlineLvl w:val="0"/>
        <w:rPr>
          <w:rFonts w:ascii="仿宋" w:eastAsia="仿宋" w:hAnsi="仿宋"/>
          <w:sz w:val="30"/>
          <w:szCs w:val="30"/>
        </w:rPr>
      </w:pPr>
      <w:r w:rsidRPr="005019FC">
        <w:rPr>
          <w:rFonts w:ascii="仿宋" w:eastAsia="仿宋" w:hAnsi="仿宋" w:hint="eastAsia"/>
          <w:sz w:val="30"/>
          <w:szCs w:val="30"/>
        </w:rPr>
        <w:t>《中医内科临床诊疗指南</w:t>
      </w:r>
      <w:r w:rsidRPr="00373769">
        <w:rPr>
          <w:rFonts w:ascii="微软雅黑" w:eastAsia="微软雅黑" w:hAnsi="微软雅黑" w:cs="微软雅黑" w:hint="eastAsia"/>
          <w:sz w:val="30"/>
          <w:szCs w:val="30"/>
        </w:rPr>
        <w:t>•</w:t>
      </w:r>
      <w:r w:rsidRPr="005019FC">
        <w:rPr>
          <w:rFonts w:ascii="仿宋" w:eastAsia="仿宋" w:hAnsi="仿宋" w:hint="eastAsia"/>
          <w:sz w:val="30"/>
          <w:szCs w:val="30"/>
        </w:rPr>
        <w:t>产后痹（制订）》专家论证会会议纪要</w:t>
      </w:r>
    </w:p>
    <w:p w:rsidR="00ED3920" w:rsidRPr="005019FC" w:rsidRDefault="00ED3920" w:rsidP="00ED3920">
      <w:pPr>
        <w:spacing w:line="400" w:lineRule="exact"/>
        <w:rPr>
          <w:rFonts w:ascii="仿宋" w:eastAsia="仿宋" w:hAnsi="仿宋"/>
          <w:sz w:val="30"/>
          <w:szCs w:val="30"/>
        </w:rPr>
      </w:pPr>
      <w:r w:rsidRPr="005019FC">
        <w:rPr>
          <w:rFonts w:ascii="仿宋" w:eastAsia="仿宋" w:hAnsi="仿宋" w:hint="eastAsia"/>
          <w:sz w:val="30"/>
          <w:szCs w:val="30"/>
        </w:rPr>
        <w:t>附件</w:t>
      </w:r>
      <w:r w:rsidR="00FF7F11" w:rsidRPr="005019FC">
        <w:rPr>
          <w:rFonts w:ascii="仿宋" w:eastAsia="仿宋" w:hAnsi="仿宋"/>
          <w:sz w:val="30"/>
          <w:szCs w:val="30"/>
        </w:rPr>
        <w:t>3</w:t>
      </w:r>
    </w:p>
    <w:p w:rsidR="00ED3920" w:rsidRPr="005019FC" w:rsidRDefault="00ED3920" w:rsidP="00373769">
      <w:pPr>
        <w:spacing w:line="400" w:lineRule="exact"/>
        <w:outlineLvl w:val="0"/>
        <w:rPr>
          <w:rFonts w:ascii="仿宋" w:eastAsia="仿宋" w:hAnsi="仿宋"/>
          <w:sz w:val="30"/>
          <w:szCs w:val="30"/>
        </w:rPr>
      </w:pPr>
      <w:r w:rsidRPr="005019FC">
        <w:rPr>
          <w:rFonts w:ascii="仿宋" w:eastAsia="仿宋" w:hAnsi="仿宋" w:hint="eastAsia"/>
          <w:sz w:val="30"/>
          <w:szCs w:val="30"/>
        </w:rPr>
        <w:t>《中医内科临床诊疗指南</w:t>
      </w:r>
      <w:r w:rsidRPr="00373769">
        <w:rPr>
          <w:rFonts w:ascii="微软雅黑" w:eastAsia="微软雅黑" w:hAnsi="微软雅黑" w:cs="微软雅黑" w:hint="eastAsia"/>
          <w:sz w:val="30"/>
          <w:szCs w:val="30"/>
        </w:rPr>
        <w:t>•</w:t>
      </w:r>
      <w:r w:rsidR="002D2CFE" w:rsidRPr="005019FC">
        <w:rPr>
          <w:rFonts w:ascii="仿宋" w:eastAsia="仿宋" w:hAnsi="仿宋" w:hint="eastAsia"/>
          <w:sz w:val="30"/>
          <w:szCs w:val="30"/>
        </w:rPr>
        <w:t>产后痹</w:t>
      </w:r>
      <w:r w:rsidR="00531E39" w:rsidRPr="005019FC">
        <w:rPr>
          <w:rFonts w:ascii="仿宋" w:eastAsia="仿宋" w:hAnsi="仿宋" w:hint="eastAsia"/>
          <w:sz w:val="30"/>
          <w:szCs w:val="30"/>
        </w:rPr>
        <w:t>（制订）》</w:t>
      </w:r>
      <w:r w:rsidRPr="005019FC">
        <w:rPr>
          <w:rFonts w:ascii="仿宋" w:eastAsia="仿宋" w:hAnsi="仿宋" w:hint="eastAsia"/>
          <w:sz w:val="30"/>
          <w:szCs w:val="30"/>
        </w:rPr>
        <w:t>同行征求意见总结</w:t>
      </w:r>
    </w:p>
    <w:p w:rsidR="00FF7F11" w:rsidRPr="005019FC" w:rsidRDefault="00FF7F11" w:rsidP="00FF7F11">
      <w:pPr>
        <w:spacing w:line="400" w:lineRule="exact"/>
        <w:rPr>
          <w:rFonts w:ascii="仿宋" w:eastAsia="仿宋" w:hAnsi="仿宋"/>
          <w:sz w:val="30"/>
          <w:szCs w:val="30"/>
        </w:rPr>
      </w:pPr>
      <w:r w:rsidRPr="005019FC">
        <w:rPr>
          <w:rFonts w:ascii="仿宋" w:eastAsia="仿宋" w:hAnsi="仿宋" w:hint="eastAsia"/>
          <w:sz w:val="30"/>
          <w:szCs w:val="30"/>
        </w:rPr>
        <w:t>附件</w:t>
      </w:r>
      <w:r w:rsidR="00703643" w:rsidRPr="005019FC">
        <w:rPr>
          <w:rFonts w:ascii="仿宋" w:eastAsia="仿宋" w:hAnsi="仿宋"/>
          <w:sz w:val="30"/>
          <w:szCs w:val="30"/>
        </w:rPr>
        <w:t>4</w:t>
      </w:r>
    </w:p>
    <w:p w:rsidR="00ED3920" w:rsidRPr="005019FC" w:rsidRDefault="00FF7F11" w:rsidP="00373769">
      <w:pPr>
        <w:spacing w:line="400" w:lineRule="exact"/>
        <w:outlineLvl w:val="0"/>
        <w:rPr>
          <w:rFonts w:ascii="仿宋" w:eastAsia="仿宋" w:hAnsi="仿宋"/>
          <w:sz w:val="30"/>
          <w:szCs w:val="30"/>
        </w:rPr>
      </w:pPr>
      <w:r w:rsidRPr="005019FC">
        <w:rPr>
          <w:rFonts w:ascii="仿宋" w:eastAsia="仿宋" w:hAnsi="仿宋" w:hint="eastAsia"/>
          <w:sz w:val="30"/>
          <w:szCs w:val="30"/>
        </w:rPr>
        <w:t>《中医内科临床诊疗指南</w:t>
      </w:r>
      <w:r w:rsidRPr="00373769">
        <w:rPr>
          <w:rFonts w:ascii="微软雅黑" w:eastAsia="微软雅黑" w:hAnsi="微软雅黑" w:cs="微软雅黑" w:hint="eastAsia"/>
          <w:sz w:val="30"/>
          <w:szCs w:val="30"/>
        </w:rPr>
        <w:t>•</w:t>
      </w:r>
      <w:r w:rsidRPr="005019FC">
        <w:rPr>
          <w:rFonts w:ascii="仿宋" w:eastAsia="仿宋" w:hAnsi="仿宋" w:hint="eastAsia"/>
          <w:sz w:val="30"/>
          <w:szCs w:val="30"/>
        </w:rPr>
        <w:t>产后痹（制订）》评价总结</w:t>
      </w:r>
    </w:p>
    <w:p w:rsidR="000417E9" w:rsidRPr="00AE65E6" w:rsidRDefault="000417E9" w:rsidP="00AE65E6">
      <w:pPr>
        <w:spacing w:line="400" w:lineRule="exact"/>
        <w:ind w:firstLineChars="300" w:firstLine="960"/>
        <w:rPr>
          <w:rFonts w:ascii="仿宋" w:eastAsia="仿宋" w:hAnsi="仿宋"/>
          <w:sz w:val="32"/>
          <w:szCs w:val="32"/>
        </w:rPr>
      </w:pPr>
    </w:p>
    <w:p w:rsidR="000417E9" w:rsidRDefault="000417E9" w:rsidP="000B2E6E">
      <w:pPr>
        <w:spacing w:line="400" w:lineRule="exact"/>
        <w:rPr>
          <w:rFonts w:ascii="Times New Roman" w:hAnsi="Times New Roman"/>
        </w:rPr>
      </w:pPr>
    </w:p>
    <w:p w:rsidR="00042B2C" w:rsidRDefault="00042B2C" w:rsidP="00ED3920">
      <w:pPr>
        <w:spacing w:line="400" w:lineRule="exact"/>
        <w:rPr>
          <w:rFonts w:ascii="Times New Roman" w:hAnsi="Times New Roman"/>
        </w:rPr>
      </w:pPr>
    </w:p>
    <w:p w:rsidR="00B54B20" w:rsidRDefault="00B54B20" w:rsidP="00ED3920">
      <w:pPr>
        <w:spacing w:line="400" w:lineRule="exact"/>
        <w:rPr>
          <w:rFonts w:ascii="Times New Roman" w:hAnsi="Times New Roman"/>
        </w:rPr>
      </w:pPr>
    </w:p>
    <w:p w:rsidR="00B3676F" w:rsidRPr="00AC01BC" w:rsidRDefault="00B3676F" w:rsidP="00ED3920">
      <w:pPr>
        <w:spacing w:line="400" w:lineRule="exact"/>
        <w:rPr>
          <w:rFonts w:ascii="Times New Roman" w:hAnsi="Times New Roman"/>
        </w:rPr>
      </w:pPr>
    </w:p>
    <w:sectPr w:rsidR="00B3676F" w:rsidRPr="00AC01BC" w:rsidSect="00B046EB">
      <w:footerReference w:type="even" r:id="rId11"/>
      <w:footerReference w:type="default" r:id="rId1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FEA" w:rsidRDefault="00B10FEA" w:rsidP="00B046EB">
      <w:r>
        <w:separator/>
      </w:r>
    </w:p>
  </w:endnote>
  <w:endnote w:type="continuationSeparator" w:id="0">
    <w:p w:rsidR="00B10FEA" w:rsidRDefault="00B10FEA" w:rsidP="00B04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new">
    <w:altName w:val="Times New Roman"/>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0" w:usb2="00000016" w:usb3="00000000" w:csb0="0004001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243" w:rsidRDefault="00CC6243">
    <w:pPr>
      <w:pStyle w:val="aa"/>
      <w:framePr w:wrap="around" w:vAnchor="text" w:hAnchor="margin" w:xAlign="right" w:y="1"/>
      <w:rPr>
        <w:rStyle w:val="PageNumber1"/>
      </w:rPr>
    </w:pPr>
    <w:r>
      <w:rPr>
        <w:rStyle w:val="PageNumber1"/>
      </w:rPr>
      <w:fldChar w:fldCharType="begin"/>
    </w:r>
    <w:r>
      <w:rPr>
        <w:rStyle w:val="PageNumber1"/>
      </w:rPr>
      <w:instrText xml:space="preserve">PAGE  </w:instrText>
    </w:r>
    <w:r>
      <w:rPr>
        <w:rStyle w:val="PageNumber1"/>
      </w:rPr>
      <w:fldChar w:fldCharType="end"/>
    </w:r>
  </w:p>
  <w:p w:rsidR="00CC6243" w:rsidRDefault="00CC6243">
    <w:pPr>
      <w:pStyle w:val="aa"/>
      <w:ind w:right="360"/>
    </w:pPr>
  </w:p>
  <w:p w:rsidR="00CC6243" w:rsidRDefault="00CC624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243" w:rsidRDefault="00CC6243">
    <w:pPr>
      <w:pStyle w:val="aa"/>
      <w:framePr w:wrap="around" w:vAnchor="text" w:hAnchor="margin" w:xAlign="right" w:y="1"/>
      <w:rPr>
        <w:rStyle w:val="PageNumber1"/>
      </w:rPr>
    </w:pPr>
    <w:r>
      <w:rPr>
        <w:rStyle w:val="PageNumber1"/>
      </w:rPr>
      <w:fldChar w:fldCharType="begin"/>
    </w:r>
    <w:r>
      <w:rPr>
        <w:rStyle w:val="PageNumber1"/>
      </w:rPr>
      <w:instrText xml:space="preserve">PAGE  </w:instrText>
    </w:r>
    <w:r>
      <w:rPr>
        <w:rStyle w:val="PageNumber1"/>
      </w:rPr>
      <w:fldChar w:fldCharType="separate"/>
    </w:r>
    <w:r w:rsidR="00155B31">
      <w:rPr>
        <w:rStyle w:val="PageNumber1"/>
        <w:noProof/>
      </w:rPr>
      <w:t>21</w:t>
    </w:r>
    <w:r>
      <w:rPr>
        <w:rStyle w:val="PageNumber1"/>
      </w:rPr>
      <w:fldChar w:fldCharType="end"/>
    </w:r>
  </w:p>
  <w:p w:rsidR="00CC6243" w:rsidRDefault="00CC6243">
    <w:pPr>
      <w:pStyle w:val="aa"/>
      <w:ind w:right="360"/>
    </w:pPr>
  </w:p>
  <w:p w:rsidR="00CC6243" w:rsidRDefault="00CC624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FEA" w:rsidRDefault="00B10FEA" w:rsidP="00B046EB">
      <w:r>
        <w:separator/>
      </w:r>
    </w:p>
  </w:footnote>
  <w:footnote w:type="continuationSeparator" w:id="0">
    <w:p w:rsidR="00B10FEA" w:rsidRDefault="00B10FEA" w:rsidP="00B046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825E8E"/>
    <w:multiLevelType w:val="hybridMultilevel"/>
    <w:tmpl w:val="FEB6212C"/>
    <w:lvl w:ilvl="0" w:tplc="872E5B6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F1E2C2A"/>
    <w:multiLevelType w:val="hybridMultilevel"/>
    <w:tmpl w:val="688E97DC"/>
    <w:lvl w:ilvl="0" w:tplc="E8104C4C">
      <w:start w:val="1"/>
      <w:numFmt w:val="decimal"/>
      <w:lvlText w:val="%1."/>
      <w:lvlJc w:val="left"/>
      <w:pPr>
        <w:ind w:left="816" w:hanging="360"/>
      </w:pPr>
      <w:rPr>
        <w:rFonts w:hint="default"/>
      </w:rPr>
    </w:lvl>
    <w:lvl w:ilvl="1" w:tplc="04090019" w:tentative="1">
      <w:start w:val="1"/>
      <w:numFmt w:val="lowerLetter"/>
      <w:lvlText w:val="%2)"/>
      <w:lvlJc w:val="left"/>
      <w:pPr>
        <w:ind w:left="1296" w:hanging="420"/>
      </w:pPr>
    </w:lvl>
    <w:lvl w:ilvl="2" w:tplc="0409001B" w:tentative="1">
      <w:start w:val="1"/>
      <w:numFmt w:val="lowerRoman"/>
      <w:lvlText w:val="%3."/>
      <w:lvlJc w:val="right"/>
      <w:pPr>
        <w:ind w:left="1716" w:hanging="420"/>
      </w:pPr>
    </w:lvl>
    <w:lvl w:ilvl="3" w:tplc="0409000F" w:tentative="1">
      <w:start w:val="1"/>
      <w:numFmt w:val="decimal"/>
      <w:lvlText w:val="%4."/>
      <w:lvlJc w:val="left"/>
      <w:pPr>
        <w:ind w:left="2136" w:hanging="420"/>
      </w:pPr>
    </w:lvl>
    <w:lvl w:ilvl="4" w:tplc="04090019" w:tentative="1">
      <w:start w:val="1"/>
      <w:numFmt w:val="lowerLetter"/>
      <w:lvlText w:val="%5)"/>
      <w:lvlJc w:val="left"/>
      <w:pPr>
        <w:ind w:left="2556" w:hanging="420"/>
      </w:pPr>
    </w:lvl>
    <w:lvl w:ilvl="5" w:tplc="0409001B" w:tentative="1">
      <w:start w:val="1"/>
      <w:numFmt w:val="lowerRoman"/>
      <w:lvlText w:val="%6."/>
      <w:lvlJc w:val="right"/>
      <w:pPr>
        <w:ind w:left="2976" w:hanging="420"/>
      </w:pPr>
    </w:lvl>
    <w:lvl w:ilvl="6" w:tplc="0409000F" w:tentative="1">
      <w:start w:val="1"/>
      <w:numFmt w:val="decimal"/>
      <w:lvlText w:val="%7."/>
      <w:lvlJc w:val="left"/>
      <w:pPr>
        <w:ind w:left="3396" w:hanging="420"/>
      </w:pPr>
    </w:lvl>
    <w:lvl w:ilvl="7" w:tplc="04090019" w:tentative="1">
      <w:start w:val="1"/>
      <w:numFmt w:val="lowerLetter"/>
      <w:lvlText w:val="%8)"/>
      <w:lvlJc w:val="left"/>
      <w:pPr>
        <w:ind w:left="3816" w:hanging="420"/>
      </w:pPr>
    </w:lvl>
    <w:lvl w:ilvl="8" w:tplc="0409001B" w:tentative="1">
      <w:start w:val="1"/>
      <w:numFmt w:val="lowerRoman"/>
      <w:lvlText w:val="%9."/>
      <w:lvlJc w:val="right"/>
      <w:pPr>
        <w:ind w:left="4236" w:hanging="420"/>
      </w:pPr>
    </w:lvl>
  </w:abstractNum>
  <w:abstractNum w:abstractNumId="2" w15:restartNumberingAfterBreak="0">
    <w:nsid w:val="442A51B8"/>
    <w:multiLevelType w:val="hybridMultilevel"/>
    <w:tmpl w:val="1A7EB8F8"/>
    <w:lvl w:ilvl="0" w:tplc="66263120">
      <w:start w:val="1"/>
      <w:numFmt w:val="decimal"/>
      <w:lvlText w:val="%1."/>
      <w:lvlJc w:val="left"/>
      <w:pPr>
        <w:ind w:left="360" w:hanging="360"/>
      </w:pPr>
      <w:rPr>
        <w:rFonts w:ascii="Times new" w:hAnsi="Times new" w:hint="default"/>
        <w:sz w:val="21"/>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372FD3"/>
    <w:multiLevelType w:val="multilevel"/>
    <w:tmpl w:val="74372FD3"/>
    <w:lvl w:ilvl="0">
      <w:start w:val="1"/>
      <w:numFmt w:val="decimal"/>
      <w:lvlText w:val="（%1）"/>
      <w:lvlJc w:val="left"/>
      <w:pPr>
        <w:ind w:left="1280" w:hanging="7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2"/>
  </w:num>
  <w:num w:numId="2">
    <w:abstractNumId w:val="0"/>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0FF"/>
    <w:rsid w:val="00000BA1"/>
    <w:rsid w:val="00002B66"/>
    <w:rsid w:val="00002C89"/>
    <w:rsid w:val="0000710B"/>
    <w:rsid w:val="00007894"/>
    <w:rsid w:val="0001073D"/>
    <w:rsid w:val="000112AB"/>
    <w:rsid w:val="00011D69"/>
    <w:rsid w:val="000134D8"/>
    <w:rsid w:val="000143EE"/>
    <w:rsid w:val="00020260"/>
    <w:rsid w:val="0002140C"/>
    <w:rsid w:val="000215E6"/>
    <w:rsid w:val="00021856"/>
    <w:rsid w:val="00021D22"/>
    <w:rsid w:val="000233AB"/>
    <w:rsid w:val="000236EA"/>
    <w:rsid w:val="00023C69"/>
    <w:rsid w:val="00030089"/>
    <w:rsid w:val="00030570"/>
    <w:rsid w:val="00030AFC"/>
    <w:rsid w:val="00031ACC"/>
    <w:rsid w:val="00032968"/>
    <w:rsid w:val="0003353D"/>
    <w:rsid w:val="000340B4"/>
    <w:rsid w:val="00035F74"/>
    <w:rsid w:val="000369A0"/>
    <w:rsid w:val="00040419"/>
    <w:rsid w:val="00041748"/>
    <w:rsid w:val="000417E9"/>
    <w:rsid w:val="00042567"/>
    <w:rsid w:val="00042B2C"/>
    <w:rsid w:val="00045126"/>
    <w:rsid w:val="0004513E"/>
    <w:rsid w:val="000453A3"/>
    <w:rsid w:val="00045647"/>
    <w:rsid w:val="00046ED4"/>
    <w:rsid w:val="000536AC"/>
    <w:rsid w:val="000536E0"/>
    <w:rsid w:val="000551D7"/>
    <w:rsid w:val="00057030"/>
    <w:rsid w:val="000573B4"/>
    <w:rsid w:val="000577E6"/>
    <w:rsid w:val="00057BD3"/>
    <w:rsid w:val="0006036C"/>
    <w:rsid w:val="00061ECC"/>
    <w:rsid w:val="000623A0"/>
    <w:rsid w:val="000652F8"/>
    <w:rsid w:val="00066C6D"/>
    <w:rsid w:val="00066E0E"/>
    <w:rsid w:val="00073EA4"/>
    <w:rsid w:val="000742E2"/>
    <w:rsid w:val="000747E1"/>
    <w:rsid w:val="0007537F"/>
    <w:rsid w:val="00076098"/>
    <w:rsid w:val="000762C8"/>
    <w:rsid w:val="0007732E"/>
    <w:rsid w:val="0007775C"/>
    <w:rsid w:val="000803F3"/>
    <w:rsid w:val="00082A69"/>
    <w:rsid w:val="00083816"/>
    <w:rsid w:val="00083E5B"/>
    <w:rsid w:val="0008453B"/>
    <w:rsid w:val="00084B02"/>
    <w:rsid w:val="00086623"/>
    <w:rsid w:val="00090315"/>
    <w:rsid w:val="0009041D"/>
    <w:rsid w:val="00092F09"/>
    <w:rsid w:val="000934EA"/>
    <w:rsid w:val="0009387A"/>
    <w:rsid w:val="00093C2D"/>
    <w:rsid w:val="00093C6B"/>
    <w:rsid w:val="000949A9"/>
    <w:rsid w:val="0009566A"/>
    <w:rsid w:val="000958C4"/>
    <w:rsid w:val="0009661F"/>
    <w:rsid w:val="00097997"/>
    <w:rsid w:val="000A194D"/>
    <w:rsid w:val="000A301C"/>
    <w:rsid w:val="000A45AB"/>
    <w:rsid w:val="000A469E"/>
    <w:rsid w:val="000A4F2D"/>
    <w:rsid w:val="000A5076"/>
    <w:rsid w:val="000A7DF5"/>
    <w:rsid w:val="000B24D4"/>
    <w:rsid w:val="000B2B6D"/>
    <w:rsid w:val="000B2E6E"/>
    <w:rsid w:val="000B40BC"/>
    <w:rsid w:val="000B744B"/>
    <w:rsid w:val="000C0E1C"/>
    <w:rsid w:val="000C1B14"/>
    <w:rsid w:val="000C41EE"/>
    <w:rsid w:val="000C50F7"/>
    <w:rsid w:val="000C64FB"/>
    <w:rsid w:val="000D0F81"/>
    <w:rsid w:val="000D18B0"/>
    <w:rsid w:val="000D25B0"/>
    <w:rsid w:val="000D3F0E"/>
    <w:rsid w:val="000D6965"/>
    <w:rsid w:val="000D7257"/>
    <w:rsid w:val="000E03B2"/>
    <w:rsid w:val="000E0896"/>
    <w:rsid w:val="000E0EAD"/>
    <w:rsid w:val="000E12E0"/>
    <w:rsid w:val="000E1D00"/>
    <w:rsid w:val="000E568E"/>
    <w:rsid w:val="000E5BBC"/>
    <w:rsid w:val="000E5F6F"/>
    <w:rsid w:val="000E6634"/>
    <w:rsid w:val="000E6975"/>
    <w:rsid w:val="000E6BA4"/>
    <w:rsid w:val="000E6D7D"/>
    <w:rsid w:val="000F1B75"/>
    <w:rsid w:val="000F2985"/>
    <w:rsid w:val="000F373A"/>
    <w:rsid w:val="000F498C"/>
    <w:rsid w:val="000F5737"/>
    <w:rsid w:val="000F5D06"/>
    <w:rsid w:val="000F7613"/>
    <w:rsid w:val="00100CF8"/>
    <w:rsid w:val="0010137C"/>
    <w:rsid w:val="00101959"/>
    <w:rsid w:val="00101A5C"/>
    <w:rsid w:val="00101C0C"/>
    <w:rsid w:val="001021AD"/>
    <w:rsid w:val="0010284E"/>
    <w:rsid w:val="00102AFE"/>
    <w:rsid w:val="001050B4"/>
    <w:rsid w:val="00105303"/>
    <w:rsid w:val="001053CE"/>
    <w:rsid w:val="00105433"/>
    <w:rsid w:val="0010581C"/>
    <w:rsid w:val="001075D9"/>
    <w:rsid w:val="00107D9F"/>
    <w:rsid w:val="00110FBE"/>
    <w:rsid w:val="001127BE"/>
    <w:rsid w:val="00112A59"/>
    <w:rsid w:val="00113388"/>
    <w:rsid w:val="00113481"/>
    <w:rsid w:val="0011391D"/>
    <w:rsid w:val="00115CBE"/>
    <w:rsid w:val="001163B3"/>
    <w:rsid w:val="00120093"/>
    <w:rsid w:val="001202A1"/>
    <w:rsid w:val="0012162F"/>
    <w:rsid w:val="0012332D"/>
    <w:rsid w:val="00124CC6"/>
    <w:rsid w:val="00124E1F"/>
    <w:rsid w:val="0012560E"/>
    <w:rsid w:val="00125DA3"/>
    <w:rsid w:val="001262C7"/>
    <w:rsid w:val="00126BB7"/>
    <w:rsid w:val="00127D55"/>
    <w:rsid w:val="001302C6"/>
    <w:rsid w:val="00131E2B"/>
    <w:rsid w:val="0013248A"/>
    <w:rsid w:val="0013368C"/>
    <w:rsid w:val="00134ABA"/>
    <w:rsid w:val="001351C2"/>
    <w:rsid w:val="001359E3"/>
    <w:rsid w:val="00136E76"/>
    <w:rsid w:val="00141AC4"/>
    <w:rsid w:val="00143323"/>
    <w:rsid w:val="00144130"/>
    <w:rsid w:val="0014478B"/>
    <w:rsid w:val="0014512A"/>
    <w:rsid w:val="0014540A"/>
    <w:rsid w:val="001463D6"/>
    <w:rsid w:val="00146950"/>
    <w:rsid w:val="0014751D"/>
    <w:rsid w:val="0015072B"/>
    <w:rsid w:val="00150C94"/>
    <w:rsid w:val="00151C38"/>
    <w:rsid w:val="001528A2"/>
    <w:rsid w:val="00153173"/>
    <w:rsid w:val="001540D5"/>
    <w:rsid w:val="00154C7B"/>
    <w:rsid w:val="00154D36"/>
    <w:rsid w:val="00155B31"/>
    <w:rsid w:val="00155DE2"/>
    <w:rsid w:val="00156323"/>
    <w:rsid w:val="0015633F"/>
    <w:rsid w:val="00156676"/>
    <w:rsid w:val="001568BF"/>
    <w:rsid w:val="001574E6"/>
    <w:rsid w:val="00157C94"/>
    <w:rsid w:val="001609CF"/>
    <w:rsid w:val="00161B13"/>
    <w:rsid w:val="00161DC5"/>
    <w:rsid w:val="00162A2F"/>
    <w:rsid w:val="0016375C"/>
    <w:rsid w:val="00163894"/>
    <w:rsid w:val="00165881"/>
    <w:rsid w:val="00166135"/>
    <w:rsid w:val="00167A18"/>
    <w:rsid w:val="00170A09"/>
    <w:rsid w:val="00170E86"/>
    <w:rsid w:val="0017205F"/>
    <w:rsid w:val="00172B06"/>
    <w:rsid w:val="00172DF9"/>
    <w:rsid w:val="0017336B"/>
    <w:rsid w:val="00173D76"/>
    <w:rsid w:val="00175683"/>
    <w:rsid w:val="00175A9B"/>
    <w:rsid w:val="0017732F"/>
    <w:rsid w:val="0017750D"/>
    <w:rsid w:val="001809AD"/>
    <w:rsid w:val="00180CF9"/>
    <w:rsid w:val="00181A9A"/>
    <w:rsid w:val="00181E70"/>
    <w:rsid w:val="001821D7"/>
    <w:rsid w:val="001835A8"/>
    <w:rsid w:val="001855C3"/>
    <w:rsid w:val="001857BA"/>
    <w:rsid w:val="0018710E"/>
    <w:rsid w:val="00191911"/>
    <w:rsid w:val="00191A08"/>
    <w:rsid w:val="00191F79"/>
    <w:rsid w:val="00191FD3"/>
    <w:rsid w:val="001928FD"/>
    <w:rsid w:val="001939B8"/>
    <w:rsid w:val="00193BB1"/>
    <w:rsid w:val="00193DC4"/>
    <w:rsid w:val="00193EC1"/>
    <w:rsid w:val="00194371"/>
    <w:rsid w:val="00194F91"/>
    <w:rsid w:val="00195E1E"/>
    <w:rsid w:val="00196D48"/>
    <w:rsid w:val="00197A35"/>
    <w:rsid w:val="001A10E3"/>
    <w:rsid w:val="001A1532"/>
    <w:rsid w:val="001A3289"/>
    <w:rsid w:val="001A3321"/>
    <w:rsid w:val="001A4315"/>
    <w:rsid w:val="001A4CF7"/>
    <w:rsid w:val="001A665C"/>
    <w:rsid w:val="001A6744"/>
    <w:rsid w:val="001A6757"/>
    <w:rsid w:val="001A6AC2"/>
    <w:rsid w:val="001A6EF8"/>
    <w:rsid w:val="001A74BF"/>
    <w:rsid w:val="001A7E09"/>
    <w:rsid w:val="001B0742"/>
    <w:rsid w:val="001B0B34"/>
    <w:rsid w:val="001B1B2B"/>
    <w:rsid w:val="001B294D"/>
    <w:rsid w:val="001B3279"/>
    <w:rsid w:val="001B3C07"/>
    <w:rsid w:val="001B42AD"/>
    <w:rsid w:val="001B5533"/>
    <w:rsid w:val="001B55FD"/>
    <w:rsid w:val="001B59CD"/>
    <w:rsid w:val="001B5F54"/>
    <w:rsid w:val="001B6A27"/>
    <w:rsid w:val="001B78B4"/>
    <w:rsid w:val="001C0480"/>
    <w:rsid w:val="001C0A98"/>
    <w:rsid w:val="001C2F99"/>
    <w:rsid w:val="001C553D"/>
    <w:rsid w:val="001C6DD1"/>
    <w:rsid w:val="001C771F"/>
    <w:rsid w:val="001D179D"/>
    <w:rsid w:val="001D1D4C"/>
    <w:rsid w:val="001D2B37"/>
    <w:rsid w:val="001D2F28"/>
    <w:rsid w:val="001D5031"/>
    <w:rsid w:val="001D52AE"/>
    <w:rsid w:val="001D686F"/>
    <w:rsid w:val="001D73FB"/>
    <w:rsid w:val="001D7C93"/>
    <w:rsid w:val="001E320C"/>
    <w:rsid w:val="001E4099"/>
    <w:rsid w:val="001E4F48"/>
    <w:rsid w:val="001E4FEF"/>
    <w:rsid w:val="001E735F"/>
    <w:rsid w:val="001F0DD0"/>
    <w:rsid w:val="001F1314"/>
    <w:rsid w:val="001F234A"/>
    <w:rsid w:val="001F2B68"/>
    <w:rsid w:val="001F3486"/>
    <w:rsid w:val="001F4825"/>
    <w:rsid w:val="001F57EF"/>
    <w:rsid w:val="001F5A36"/>
    <w:rsid w:val="001F6B33"/>
    <w:rsid w:val="001F6EB9"/>
    <w:rsid w:val="002001B0"/>
    <w:rsid w:val="002026B8"/>
    <w:rsid w:val="00202BD0"/>
    <w:rsid w:val="00203F05"/>
    <w:rsid w:val="00204F7D"/>
    <w:rsid w:val="0020557C"/>
    <w:rsid w:val="00205837"/>
    <w:rsid w:val="002059CB"/>
    <w:rsid w:val="00206742"/>
    <w:rsid w:val="002069BA"/>
    <w:rsid w:val="002069F0"/>
    <w:rsid w:val="002072C1"/>
    <w:rsid w:val="0020743B"/>
    <w:rsid w:val="00213B34"/>
    <w:rsid w:val="002144DB"/>
    <w:rsid w:val="00215486"/>
    <w:rsid w:val="00216A4D"/>
    <w:rsid w:val="00217297"/>
    <w:rsid w:val="00220595"/>
    <w:rsid w:val="00220F2C"/>
    <w:rsid w:val="002244CB"/>
    <w:rsid w:val="00224D48"/>
    <w:rsid w:val="002257F5"/>
    <w:rsid w:val="002300FB"/>
    <w:rsid w:val="002339FA"/>
    <w:rsid w:val="002349D4"/>
    <w:rsid w:val="00234C75"/>
    <w:rsid w:val="00235B77"/>
    <w:rsid w:val="00235D1B"/>
    <w:rsid w:val="00236076"/>
    <w:rsid w:val="002368AF"/>
    <w:rsid w:val="00236D21"/>
    <w:rsid w:val="00236D7D"/>
    <w:rsid w:val="0023772F"/>
    <w:rsid w:val="00240211"/>
    <w:rsid w:val="00240DF7"/>
    <w:rsid w:val="002419A8"/>
    <w:rsid w:val="00241E75"/>
    <w:rsid w:val="002427D4"/>
    <w:rsid w:val="00244AE4"/>
    <w:rsid w:val="00246758"/>
    <w:rsid w:val="00246B3B"/>
    <w:rsid w:val="00250128"/>
    <w:rsid w:val="00252A07"/>
    <w:rsid w:val="00252F71"/>
    <w:rsid w:val="0025338E"/>
    <w:rsid w:val="00253870"/>
    <w:rsid w:val="002543D6"/>
    <w:rsid w:val="002547DF"/>
    <w:rsid w:val="0025549B"/>
    <w:rsid w:val="0025659B"/>
    <w:rsid w:val="002578F9"/>
    <w:rsid w:val="00257A3B"/>
    <w:rsid w:val="00257AEC"/>
    <w:rsid w:val="00261A79"/>
    <w:rsid w:val="002624B0"/>
    <w:rsid w:val="002628D9"/>
    <w:rsid w:val="00264217"/>
    <w:rsid w:val="0026496E"/>
    <w:rsid w:val="00265104"/>
    <w:rsid w:val="00265A7A"/>
    <w:rsid w:val="00266683"/>
    <w:rsid w:val="00266C96"/>
    <w:rsid w:val="002677BD"/>
    <w:rsid w:val="00273C85"/>
    <w:rsid w:val="0027531B"/>
    <w:rsid w:val="00275575"/>
    <w:rsid w:val="00275895"/>
    <w:rsid w:val="00276292"/>
    <w:rsid w:val="00276443"/>
    <w:rsid w:val="00277788"/>
    <w:rsid w:val="002779FE"/>
    <w:rsid w:val="00277CC1"/>
    <w:rsid w:val="002803B1"/>
    <w:rsid w:val="00280CEC"/>
    <w:rsid w:val="00281DA4"/>
    <w:rsid w:val="002820A1"/>
    <w:rsid w:val="00282E27"/>
    <w:rsid w:val="00283869"/>
    <w:rsid w:val="00284BFA"/>
    <w:rsid w:val="00285C28"/>
    <w:rsid w:val="00285F2A"/>
    <w:rsid w:val="002877CB"/>
    <w:rsid w:val="00287DBF"/>
    <w:rsid w:val="00290C0E"/>
    <w:rsid w:val="00291CDA"/>
    <w:rsid w:val="0029613B"/>
    <w:rsid w:val="00296E73"/>
    <w:rsid w:val="002A3D14"/>
    <w:rsid w:val="002A5BED"/>
    <w:rsid w:val="002A5C25"/>
    <w:rsid w:val="002A661C"/>
    <w:rsid w:val="002B16C0"/>
    <w:rsid w:val="002B1E87"/>
    <w:rsid w:val="002B3D4D"/>
    <w:rsid w:val="002B3E41"/>
    <w:rsid w:val="002B40F4"/>
    <w:rsid w:val="002B505B"/>
    <w:rsid w:val="002B7A50"/>
    <w:rsid w:val="002C01DF"/>
    <w:rsid w:val="002C1A63"/>
    <w:rsid w:val="002C341C"/>
    <w:rsid w:val="002C3CF5"/>
    <w:rsid w:val="002C693B"/>
    <w:rsid w:val="002C7DB0"/>
    <w:rsid w:val="002D1D66"/>
    <w:rsid w:val="002D21F4"/>
    <w:rsid w:val="002D2CFE"/>
    <w:rsid w:val="002D5170"/>
    <w:rsid w:val="002D52E2"/>
    <w:rsid w:val="002D6B25"/>
    <w:rsid w:val="002D79D8"/>
    <w:rsid w:val="002E03C0"/>
    <w:rsid w:val="002E08F8"/>
    <w:rsid w:val="002E1400"/>
    <w:rsid w:val="002E2C60"/>
    <w:rsid w:val="002E2CD6"/>
    <w:rsid w:val="002E4A68"/>
    <w:rsid w:val="002E74A3"/>
    <w:rsid w:val="002F2504"/>
    <w:rsid w:val="002F25F5"/>
    <w:rsid w:val="002F270B"/>
    <w:rsid w:val="002F28C2"/>
    <w:rsid w:val="002F3361"/>
    <w:rsid w:val="002F5F75"/>
    <w:rsid w:val="002F7E4B"/>
    <w:rsid w:val="00303425"/>
    <w:rsid w:val="0030478A"/>
    <w:rsid w:val="003047B7"/>
    <w:rsid w:val="0030736A"/>
    <w:rsid w:val="00307562"/>
    <w:rsid w:val="00310420"/>
    <w:rsid w:val="00310B52"/>
    <w:rsid w:val="00311011"/>
    <w:rsid w:val="00311038"/>
    <w:rsid w:val="00311C72"/>
    <w:rsid w:val="0031240C"/>
    <w:rsid w:val="00313745"/>
    <w:rsid w:val="00316166"/>
    <w:rsid w:val="0031690A"/>
    <w:rsid w:val="00320956"/>
    <w:rsid w:val="00320A5C"/>
    <w:rsid w:val="00324156"/>
    <w:rsid w:val="00324CC7"/>
    <w:rsid w:val="00326274"/>
    <w:rsid w:val="0033217C"/>
    <w:rsid w:val="00333712"/>
    <w:rsid w:val="0033405A"/>
    <w:rsid w:val="00334C3F"/>
    <w:rsid w:val="003356E4"/>
    <w:rsid w:val="003357B9"/>
    <w:rsid w:val="00336B3B"/>
    <w:rsid w:val="0033705A"/>
    <w:rsid w:val="00340765"/>
    <w:rsid w:val="00343592"/>
    <w:rsid w:val="003448BB"/>
    <w:rsid w:val="00344C12"/>
    <w:rsid w:val="00345898"/>
    <w:rsid w:val="00345F71"/>
    <w:rsid w:val="003468BE"/>
    <w:rsid w:val="00346D36"/>
    <w:rsid w:val="0034758C"/>
    <w:rsid w:val="003519C6"/>
    <w:rsid w:val="003548E5"/>
    <w:rsid w:val="00355EB1"/>
    <w:rsid w:val="003564F7"/>
    <w:rsid w:val="003567F9"/>
    <w:rsid w:val="00357627"/>
    <w:rsid w:val="0036009E"/>
    <w:rsid w:val="00361388"/>
    <w:rsid w:val="00361F94"/>
    <w:rsid w:val="00362C38"/>
    <w:rsid w:val="00363169"/>
    <w:rsid w:val="003650FD"/>
    <w:rsid w:val="00367302"/>
    <w:rsid w:val="0037089E"/>
    <w:rsid w:val="003724A2"/>
    <w:rsid w:val="00373769"/>
    <w:rsid w:val="0037487A"/>
    <w:rsid w:val="003758F4"/>
    <w:rsid w:val="00376BE2"/>
    <w:rsid w:val="003810F5"/>
    <w:rsid w:val="00381D77"/>
    <w:rsid w:val="00381E0F"/>
    <w:rsid w:val="003835EC"/>
    <w:rsid w:val="00384167"/>
    <w:rsid w:val="00384815"/>
    <w:rsid w:val="00384BA6"/>
    <w:rsid w:val="00384C26"/>
    <w:rsid w:val="00385747"/>
    <w:rsid w:val="00385AAE"/>
    <w:rsid w:val="0038778C"/>
    <w:rsid w:val="00390120"/>
    <w:rsid w:val="0039028B"/>
    <w:rsid w:val="00390498"/>
    <w:rsid w:val="00390777"/>
    <w:rsid w:val="003915FF"/>
    <w:rsid w:val="00392BE2"/>
    <w:rsid w:val="003934AA"/>
    <w:rsid w:val="003935E4"/>
    <w:rsid w:val="003941F1"/>
    <w:rsid w:val="00395759"/>
    <w:rsid w:val="00395AE7"/>
    <w:rsid w:val="003A196D"/>
    <w:rsid w:val="003A1A3F"/>
    <w:rsid w:val="003A1A85"/>
    <w:rsid w:val="003A3927"/>
    <w:rsid w:val="003A40FF"/>
    <w:rsid w:val="003A476A"/>
    <w:rsid w:val="003B0536"/>
    <w:rsid w:val="003B0A3B"/>
    <w:rsid w:val="003B49C0"/>
    <w:rsid w:val="003B590C"/>
    <w:rsid w:val="003C026A"/>
    <w:rsid w:val="003C3F21"/>
    <w:rsid w:val="003C4B6B"/>
    <w:rsid w:val="003C598E"/>
    <w:rsid w:val="003C69E5"/>
    <w:rsid w:val="003C6CA2"/>
    <w:rsid w:val="003C7158"/>
    <w:rsid w:val="003C7A51"/>
    <w:rsid w:val="003D014E"/>
    <w:rsid w:val="003D14FE"/>
    <w:rsid w:val="003D29AC"/>
    <w:rsid w:val="003D29CF"/>
    <w:rsid w:val="003D2AA5"/>
    <w:rsid w:val="003D36E9"/>
    <w:rsid w:val="003D3715"/>
    <w:rsid w:val="003D43EE"/>
    <w:rsid w:val="003D46AB"/>
    <w:rsid w:val="003D487A"/>
    <w:rsid w:val="003D4A62"/>
    <w:rsid w:val="003D50B8"/>
    <w:rsid w:val="003D5A37"/>
    <w:rsid w:val="003D5C55"/>
    <w:rsid w:val="003D734F"/>
    <w:rsid w:val="003E1B99"/>
    <w:rsid w:val="003E2738"/>
    <w:rsid w:val="003E2A93"/>
    <w:rsid w:val="003E2C99"/>
    <w:rsid w:val="003E31FF"/>
    <w:rsid w:val="003E33D1"/>
    <w:rsid w:val="003E3B81"/>
    <w:rsid w:val="003E4424"/>
    <w:rsid w:val="003E462F"/>
    <w:rsid w:val="003E4D87"/>
    <w:rsid w:val="003E5C32"/>
    <w:rsid w:val="003E5F25"/>
    <w:rsid w:val="003E698E"/>
    <w:rsid w:val="003E73C6"/>
    <w:rsid w:val="003F22C7"/>
    <w:rsid w:val="003F23F2"/>
    <w:rsid w:val="003F3914"/>
    <w:rsid w:val="003F5072"/>
    <w:rsid w:val="003F5862"/>
    <w:rsid w:val="003F5EBB"/>
    <w:rsid w:val="003F6787"/>
    <w:rsid w:val="003F7864"/>
    <w:rsid w:val="003F7CC2"/>
    <w:rsid w:val="003F7E7B"/>
    <w:rsid w:val="00400F66"/>
    <w:rsid w:val="0040311D"/>
    <w:rsid w:val="0040360A"/>
    <w:rsid w:val="00403DCC"/>
    <w:rsid w:val="004047C8"/>
    <w:rsid w:val="004054C7"/>
    <w:rsid w:val="0040553A"/>
    <w:rsid w:val="004056C5"/>
    <w:rsid w:val="00406C18"/>
    <w:rsid w:val="0041273D"/>
    <w:rsid w:val="00417A3B"/>
    <w:rsid w:val="00420E77"/>
    <w:rsid w:val="004211DF"/>
    <w:rsid w:val="0042190B"/>
    <w:rsid w:val="0042210F"/>
    <w:rsid w:val="00422F71"/>
    <w:rsid w:val="004230C7"/>
    <w:rsid w:val="004239E1"/>
    <w:rsid w:val="00425C54"/>
    <w:rsid w:val="00425FC6"/>
    <w:rsid w:val="00426BD9"/>
    <w:rsid w:val="0042726F"/>
    <w:rsid w:val="00430059"/>
    <w:rsid w:val="004307E7"/>
    <w:rsid w:val="004343CF"/>
    <w:rsid w:val="00437D74"/>
    <w:rsid w:val="00440478"/>
    <w:rsid w:val="00441F18"/>
    <w:rsid w:val="004423DC"/>
    <w:rsid w:val="00442C45"/>
    <w:rsid w:val="00443C7C"/>
    <w:rsid w:val="00443F58"/>
    <w:rsid w:val="0044411F"/>
    <w:rsid w:val="00445A1C"/>
    <w:rsid w:val="00445F9A"/>
    <w:rsid w:val="00446584"/>
    <w:rsid w:val="00446AF7"/>
    <w:rsid w:val="00446BCA"/>
    <w:rsid w:val="00447775"/>
    <w:rsid w:val="00450E6A"/>
    <w:rsid w:val="00451B86"/>
    <w:rsid w:val="00452702"/>
    <w:rsid w:val="00455471"/>
    <w:rsid w:val="00456F5B"/>
    <w:rsid w:val="004600A8"/>
    <w:rsid w:val="00460223"/>
    <w:rsid w:val="004623B9"/>
    <w:rsid w:val="00462640"/>
    <w:rsid w:val="004631DD"/>
    <w:rsid w:val="00465BD8"/>
    <w:rsid w:val="00466072"/>
    <w:rsid w:val="00467406"/>
    <w:rsid w:val="004677E3"/>
    <w:rsid w:val="00470C95"/>
    <w:rsid w:val="00471141"/>
    <w:rsid w:val="00471B0B"/>
    <w:rsid w:val="0047229F"/>
    <w:rsid w:val="004738B7"/>
    <w:rsid w:val="00473A85"/>
    <w:rsid w:val="0047683A"/>
    <w:rsid w:val="00477F6E"/>
    <w:rsid w:val="00480062"/>
    <w:rsid w:val="00482DC7"/>
    <w:rsid w:val="00483207"/>
    <w:rsid w:val="0048345E"/>
    <w:rsid w:val="004835C1"/>
    <w:rsid w:val="00483BE9"/>
    <w:rsid w:val="004844CE"/>
    <w:rsid w:val="004845D3"/>
    <w:rsid w:val="00484659"/>
    <w:rsid w:val="00485071"/>
    <w:rsid w:val="0048770A"/>
    <w:rsid w:val="0049092A"/>
    <w:rsid w:val="004924B6"/>
    <w:rsid w:val="00493356"/>
    <w:rsid w:val="004959C7"/>
    <w:rsid w:val="00496248"/>
    <w:rsid w:val="00496BAA"/>
    <w:rsid w:val="00497372"/>
    <w:rsid w:val="004A08BF"/>
    <w:rsid w:val="004A11F7"/>
    <w:rsid w:val="004A2691"/>
    <w:rsid w:val="004A3036"/>
    <w:rsid w:val="004A34F0"/>
    <w:rsid w:val="004A3C45"/>
    <w:rsid w:val="004A4F8F"/>
    <w:rsid w:val="004A4FEE"/>
    <w:rsid w:val="004A56EF"/>
    <w:rsid w:val="004A5734"/>
    <w:rsid w:val="004A77C3"/>
    <w:rsid w:val="004B23D9"/>
    <w:rsid w:val="004B2678"/>
    <w:rsid w:val="004B2983"/>
    <w:rsid w:val="004B41E3"/>
    <w:rsid w:val="004B45CF"/>
    <w:rsid w:val="004B6D2E"/>
    <w:rsid w:val="004B6D44"/>
    <w:rsid w:val="004C0933"/>
    <w:rsid w:val="004C2592"/>
    <w:rsid w:val="004C334B"/>
    <w:rsid w:val="004C3F60"/>
    <w:rsid w:val="004C49E0"/>
    <w:rsid w:val="004C53DE"/>
    <w:rsid w:val="004C57FB"/>
    <w:rsid w:val="004D04CB"/>
    <w:rsid w:val="004D1825"/>
    <w:rsid w:val="004D1B01"/>
    <w:rsid w:val="004D4D9A"/>
    <w:rsid w:val="004D7E47"/>
    <w:rsid w:val="004D7FEA"/>
    <w:rsid w:val="004E05F7"/>
    <w:rsid w:val="004E267B"/>
    <w:rsid w:val="004E29B6"/>
    <w:rsid w:val="004E3A85"/>
    <w:rsid w:val="004E3E08"/>
    <w:rsid w:val="004E3EF9"/>
    <w:rsid w:val="004E4369"/>
    <w:rsid w:val="004E4683"/>
    <w:rsid w:val="004E483C"/>
    <w:rsid w:val="004E502E"/>
    <w:rsid w:val="004E52D9"/>
    <w:rsid w:val="004E5E03"/>
    <w:rsid w:val="004E731D"/>
    <w:rsid w:val="004E7A84"/>
    <w:rsid w:val="004F0262"/>
    <w:rsid w:val="004F1B82"/>
    <w:rsid w:val="004F2764"/>
    <w:rsid w:val="004F2FCC"/>
    <w:rsid w:val="004F3D4D"/>
    <w:rsid w:val="004F6C6A"/>
    <w:rsid w:val="004F70B9"/>
    <w:rsid w:val="005019FC"/>
    <w:rsid w:val="005027DF"/>
    <w:rsid w:val="00504505"/>
    <w:rsid w:val="00506F51"/>
    <w:rsid w:val="00507D39"/>
    <w:rsid w:val="00507F52"/>
    <w:rsid w:val="0051354F"/>
    <w:rsid w:val="00514D7A"/>
    <w:rsid w:val="00515746"/>
    <w:rsid w:val="00515AEA"/>
    <w:rsid w:val="00517141"/>
    <w:rsid w:val="0051731E"/>
    <w:rsid w:val="00517A1D"/>
    <w:rsid w:val="00520022"/>
    <w:rsid w:val="00521AA3"/>
    <w:rsid w:val="00522C65"/>
    <w:rsid w:val="00525163"/>
    <w:rsid w:val="00530879"/>
    <w:rsid w:val="00531E39"/>
    <w:rsid w:val="00532A7F"/>
    <w:rsid w:val="005337BD"/>
    <w:rsid w:val="00533EDB"/>
    <w:rsid w:val="00537932"/>
    <w:rsid w:val="00540B38"/>
    <w:rsid w:val="0054156A"/>
    <w:rsid w:val="00541C52"/>
    <w:rsid w:val="00542676"/>
    <w:rsid w:val="005434A6"/>
    <w:rsid w:val="005444AF"/>
    <w:rsid w:val="00544C22"/>
    <w:rsid w:val="0054626C"/>
    <w:rsid w:val="00547D23"/>
    <w:rsid w:val="00550449"/>
    <w:rsid w:val="005506AD"/>
    <w:rsid w:val="0055116E"/>
    <w:rsid w:val="00551933"/>
    <w:rsid w:val="00551DF7"/>
    <w:rsid w:val="00552752"/>
    <w:rsid w:val="00552A09"/>
    <w:rsid w:val="00553CE8"/>
    <w:rsid w:val="00553E80"/>
    <w:rsid w:val="00554F7E"/>
    <w:rsid w:val="00554FBC"/>
    <w:rsid w:val="00555CD0"/>
    <w:rsid w:val="005571AC"/>
    <w:rsid w:val="00557AF6"/>
    <w:rsid w:val="00560EE1"/>
    <w:rsid w:val="005611C7"/>
    <w:rsid w:val="005616FC"/>
    <w:rsid w:val="00561994"/>
    <w:rsid w:val="00561A1B"/>
    <w:rsid w:val="005655BC"/>
    <w:rsid w:val="005658B2"/>
    <w:rsid w:val="005670D0"/>
    <w:rsid w:val="00571839"/>
    <w:rsid w:val="00571BE7"/>
    <w:rsid w:val="005723F3"/>
    <w:rsid w:val="00573024"/>
    <w:rsid w:val="005745A9"/>
    <w:rsid w:val="005755AF"/>
    <w:rsid w:val="00575801"/>
    <w:rsid w:val="00575E5D"/>
    <w:rsid w:val="00576C55"/>
    <w:rsid w:val="00576EF2"/>
    <w:rsid w:val="005779A9"/>
    <w:rsid w:val="00577A70"/>
    <w:rsid w:val="00577BA7"/>
    <w:rsid w:val="0058182B"/>
    <w:rsid w:val="00581E88"/>
    <w:rsid w:val="00582151"/>
    <w:rsid w:val="005821A0"/>
    <w:rsid w:val="00582229"/>
    <w:rsid w:val="005830A1"/>
    <w:rsid w:val="005830FB"/>
    <w:rsid w:val="00584A1E"/>
    <w:rsid w:val="00584EF4"/>
    <w:rsid w:val="00585291"/>
    <w:rsid w:val="005852B4"/>
    <w:rsid w:val="0058583A"/>
    <w:rsid w:val="00587786"/>
    <w:rsid w:val="00590127"/>
    <w:rsid w:val="00593B7F"/>
    <w:rsid w:val="005941AC"/>
    <w:rsid w:val="00594654"/>
    <w:rsid w:val="00596C5D"/>
    <w:rsid w:val="005973A5"/>
    <w:rsid w:val="00597F51"/>
    <w:rsid w:val="005A147E"/>
    <w:rsid w:val="005A1D22"/>
    <w:rsid w:val="005A237A"/>
    <w:rsid w:val="005A27BA"/>
    <w:rsid w:val="005A35A1"/>
    <w:rsid w:val="005A3B20"/>
    <w:rsid w:val="005A5C18"/>
    <w:rsid w:val="005B0F0F"/>
    <w:rsid w:val="005B1AB9"/>
    <w:rsid w:val="005B2072"/>
    <w:rsid w:val="005B3895"/>
    <w:rsid w:val="005B4FCB"/>
    <w:rsid w:val="005B6F83"/>
    <w:rsid w:val="005C01D3"/>
    <w:rsid w:val="005C22B9"/>
    <w:rsid w:val="005C52A3"/>
    <w:rsid w:val="005C5A5F"/>
    <w:rsid w:val="005C6341"/>
    <w:rsid w:val="005D0906"/>
    <w:rsid w:val="005D1314"/>
    <w:rsid w:val="005D1906"/>
    <w:rsid w:val="005D4B32"/>
    <w:rsid w:val="005D568C"/>
    <w:rsid w:val="005D5CBE"/>
    <w:rsid w:val="005D5D32"/>
    <w:rsid w:val="005D6093"/>
    <w:rsid w:val="005D71F5"/>
    <w:rsid w:val="005E035B"/>
    <w:rsid w:val="005E13C7"/>
    <w:rsid w:val="005E20FB"/>
    <w:rsid w:val="005E2FF9"/>
    <w:rsid w:val="005E330A"/>
    <w:rsid w:val="005E4D72"/>
    <w:rsid w:val="005E66DF"/>
    <w:rsid w:val="005F0BAA"/>
    <w:rsid w:val="005F0C05"/>
    <w:rsid w:val="005F15D6"/>
    <w:rsid w:val="005F74FD"/>
    <w:rsid w:val="005F7FC1"/>
    <w:rsid w:val="00600208"/>
    <w:rsid w:val="0060183A"/>
    <w:rsid w:val="00602E09"/>
    <w:rsid w:val="00603232"/>
    <w:rsid w:val="006044FE"/>
    <w:rsid w:val="00607EC1"/>
    <w:rsid w:val="006101E3"/>
    <w:rsid w:val="0061065E"/>
    <w:rsid w:val="00611216"/>
    <w:rsid w:val="0061175C"/>
    <w:rsid w:val="00612D89"/>
    <w:rsid w:val="006141A4"/>
    <w:rsid w:val="006142CB"/>
    <w:rsid w:val="006168C7"/>
    <w:rsid w:val="00617503"/>
    <w:rsid w:val="00622C76"/>
    <w:rsid w:val="0062463F"/>
    <w:rsid w:val="006251C0"/>
    <w:rsid w:val="00626A89"/>
    <w:rsid w:val="00626E6E"/>
    <w:rsid w:val="0062792D"/>
    <w:rsid w:val="00630A67"/>
    <w:rsid w:val="00630E43"/>
    <w:rsid w:val="0063164C"/>
    <w:rsid w:val="0063240D"/>
    <w:rsid w:val="00633292"/>
    <w:rsid w:val="00633321"/>
    <w:rsid w:val="00634344"/>
    <w:rsid w:val="006357A3"/>
    <w:rsid w:val="00635CB3"/>
    <w:rsid w:val="0063636C"/>
    <w:rsid w:val="00637DC9"/>
    <w:rsid w:val="0064099D"/>
    <w:rsid w:val="006409C1"/>
    <w:rsid w:val="00640AE2"/>
    <w:rsid w:val="0064171D"/>
    <w:rsid w:val="00642EE4"/>
    <w:rsid w:val="006435DE"/>
    <w:rsid w:val="00643BAE"/>
    <w:rsid w:val="00644C5E"/>
    <w:rsid w:val="00645030"/>
    <w:rsid w:val="006460BB"/>
    <w:rsid w:val="00646923"/>
    <w:rsid w:val="00647A7B"/>
    <w:rsid w:val="00647D37"/>
    <w:rsid w:val="00650F9C"/>
    <w:rsid w:val="00651189"/>
    <w:rsid w:val="006519E7"/>
    <w:rsid w:val="006548E7"/>
    <w:rsid w:val="00656F44"/>
    <w:rsid w:val="00657F39"/>
    <w:rsid w:val="006601B9"/>
    <w:rsid w:val="00661A3A"/>
    <w:rsid w:val="00661BF2"/>
    <w:rsid w:val="00662BC8"/>
    <w:rsid w:val="006659B1"/>
    <w:rsid w:val="00670C7A"/>
    <w:rsid w:val="006718C2"/>
    <w:rsid w:val="00673F22"/>
    <w:rsid w:val="00675059"/>
    <w:rsid w:val="00676486"/>
    <w:rsid w:val="006774F1"/>
    <w:rsid w:val="00680F54"/>
    <w:rsid w:val="006810F7"/>
    <w:rsid w:val="00681E7C"/>
    <w:rsid w:val="00682071"/>
    <w:rsid w:val="00683C7D"/>
    <w:rsid w:val="00684364"/>
    <w:rsid w:val="006849EB"/>
    <w:rsid w:val="00684A25"/>
    <w:rsid w:val="00685AAB"/>
    <w:rsid w:val="00691154"/>
    <w:rsid w:val="00692F74"/>
    <w:rsid w:val="006947CA"/>
    <w:rsid w:val="0069576E"/>
    <w:rsid w:val="00695B50"/>
    <w:rsid w:val="00695CA0"/>
    <w:rsid w:val="00695EDF"/>
    <w:rsid w:val="00696606"/>
    <w:rsid w:val="00696609"/>
    <w:rsid w:val="00696DB1"/>
    <w:rsid w:val="006A2090"/>
    <w:rsid w:val="006A4781"/>
    <w:rsid w:val="006A4E50"/>
    <w:rsid w:val="006A5608"/>
    <w:rsid w:val="006A5A59"/>
    <w:rsid w:val="006A676D"/>
    <w:rsid w:val="006A6C69"/>
    <w:rsid w:val="006A7C25"/>
    <w:rsid w:val="006B0492"/>
    <w:rsid w:val="006B0791"/>
    <w:rsid w:val="006B1A4B"/>
    <w:rsid w:val="006B2AD7"/>
    <w:rsid w:val="006B322F"/>
    <w:rsid w:val="006B3B3B"/>
    <w:rsid w:val="006B4915"/>
    <w:rsid w:val="006B50CC"/>
    <w:rsid w:val="006B746A"/>
    <w:rsid w:val="006C149E"/>
    <w:rsid w:val="006C1766"/>
    <w:rsid w:val="006C1B34"/>
    <w:rsid w:val="006C24C7"/>
    <w:rsid w:val="006C37E3"/>
    <w:rsid w:val="006C3B77"/>
    <w:rsid w:val="006C4F41"/>
    <w:rsid w:val="006C6205"/>
    <w:rsid w:val="006C7811"/>
    <w:rsid w:val="006C7977"/>
    <w:rsid w:val="006D0CBD"/>
    <w:rsid w:val="006D2F42"/>
    <w:rsid w:val="006D6620"/>
    <w:rsid w:val="006D738A"/>
    <w:rsid w:val="006D7405"/>
    <w:rsid w:val="006D7EF6"/>
    <w:rsid w:val="006E18AE"/>
    <w:rsid w:val="006E2069"/>
    <w:rsid w:val="006E302C"/>
    <w:rsid w:val="006E5770"/>
    <w:rsid w:val="006E5C5A"/>
    <w:rsid w:val="006E5E81"/>
    <w:rsid w:val="006E60C0"/>
    <w:rsid w:val="006E6758"/>
    <w:rsid w:val="006E7C6A"/>
    <w:rsid w:val="006E7EF7"/>
    <w:rsid w:val="006F0EC6"/>
    <w:rsid w:val="006F3CC5"/>
    <w:rsid w:val="006F454E"/>
    <w:rsid w:val="006F551B"/>
    <w:rsid w:val="006F6069"/>
    <w:rsid w:val="006F65FB"/>
    <w:rsid w:val="006F6810"/>
    <w:rsid w:val="006F6B8E"/>
    <w:rsid w:val="006F7409"/>
    <w:rsid w:val="006F7C46"/>
    <w:rsid w:val="006F7F0C"/>
    <w:rsid w:val="0070130B"/>
    <w:rsid w:val="0070185E"/>
    <w:rsid w:val="00701AA5"/>
    <w:rsid w:val="00701CCE"/>
    <w:rsid w:val="00701E9F"/>
    <w:rsid w:val="00703643"/>
    <w:rsid w:val="00703B91"/>
    <w:rsid w:val="00704A38"/>
    <w:rsid w:val="00706574"/>
    <w:rsid w:val="00706D88"/>
    <w:rsid w:val="007119EF"/>
    <w:rsid w:val="007136A7"/>
    <w:rsid w:val="007142FB"/>
    <w:rsid w:val="00715B93"/>
    <w:rsid w:val="00715C8A"/>
    <w:rsid w:val="00717B96"/>
    <w:rsid w:val="007219D2"/>
    <w:rsid w:val="00722147"/>
    <w:rsid w:val="0072222E"/>
    <w:rsid w:val="007224C0"/>
    <w:rsid w:val="00724851"/>
    <w:rsid w:val="00724B54"/>
    <w:rsid w:val="00724D3B"/>
    <w:rsid w:val="0072567A"/>
    <w:rsid w:val="007261DD"/>
    <w:rsid w:val="007271CB"/>
    <w:rsid w:val="00727AC9"/>
    <w:rsid w:val="00732185"/>
    <w:rsid w:val="00732411"/>
    <w:rsid w:val="0073355B"/>
    <w:rsid w:val="0073563D"/>
    <w:rsid w:val="00735F77"/>
    <w:rsid w:val="00736335"/>
    <w:rsid w:val="00737329"/>
    <w:rsid w:val="007413F3"/>
    <w:rsid w:val="00741461"/>
    <w:rsid w:val="00742B4C"/>
    <w:rsid w:val="00743563"/>
    <w:rsid w:val="007442C1"/>
    <w:rsid w:val="00746178"/>
    <w:rsid w:val="00747288"/>
    <w:rsid w:val="00747DBD"/>
    <w:rsid w:val="00750268"/>
    <w:rsid w:val="007510BA"/>
    <w:rsid w:val="0075167A"/>
    <w:rsid w:val="00751AFD"/>
    <w:rsid w:val="00753F61"/>
    <w:rsid w:val="0075429F"/>
    <w:rsid w:val="007542E1"/>
    <w:rsid w:val="0075487A"/>
    <w:rsid w:val="0075520D"/>
    <w:rsid w:val="00755D65"/>
    <w:rsid w:val="00755E1C"/>
    <w:rsid w:val="007567A9"/>
    <w:rsid w:val="00756AB4"/>
    <w:rsid w:val="00760391"/>
    <w:rsid w:val="00763E22"/>
    <w:rsid w:val="00764C66"/>
    <w:rsid w:val="007658B6"/>
    <w:rsid w:val="00765A3C"/>
    <w:rsid w:val="00767E76"/>
    <w:rsid w:val="00770373"/>
    <w:rsid w:val="00770DD1"/>
    <w:rsid w:val="00774866"/>
    <w:rsid w:val="00774FA3"/>
    <w:rsid w:val="00776898"/>
    <w:rsid w:val="00776FB1"/>
    <w:rsid w:val="00777439"/>
    <w:rsid w:val="007779FE"/>
    <w:rsid w:val="00777E34"/>
    <w:rsid w:val="00780488"/>
    <w:rsid w:val="0078419D"/>
    <w:rsid w:val="007866B6"/>
    <w:rsid w:val="00786709"/>
    <w:rsid w:val="00787223"/>
    <w:rsid w:val="007907B0"/>
    <w:rsid w:val="00791204"/>
    <w:rsid w:val="00791D98"/>
    <w:rsid w:val="00792597"/>
    <w:rsid w:val="00794D1C"/>
    <w:rsid w:val="00796257"/>
    <w:rsid w:val="0079642F"/>
    <w:rsid w:val="007A1F1D"/>
    <w:rsid w:val="007A2CFE"/>
    <w:rsid w:val="007A4367"/>
    <w:rsid w:val="007A598B"/>
    <w:rsid w:val="007A5B41"/>
    <w:rsid w:val="007A6938"/>
    <w:rsid w:val="007B0482"/>
    <w:rsid w:val="007B08B0"/>
    <w:rsid w:val="007B1DD0"/>
    <w:rsid w:val="007B4495"/>
    <w:rsid w:val="007B44CC"/>
    <w:rsid w:val="007B4874"/>
    <w:rsid w:val="007B4B47"/>
    <w:rsid w:val="007C03E7"/>
    <w:rsid w:val="007C25CB"/>
    <w:rsid w:val="007C29FC"/>
    <w:rsid w:val="007C6350"/>
    <w:rsid w:val="007C7B6C"/>
    <w:rsid w:val="007C7C71"/>
    <w:rsid w:val="007D024E"/>
    <w:rsid w:val="007D256F"/>
    <w:rsid w:val="007D309E"/>
    <w:rsid w:val="007D3660"/>
    <w:rsid w:val="007D37C0"/>
    <w:rsid w:val="007D52C5"/>
    <w:rsid w:val="007E0D55"/>
    <w:rsid w:val="007E16F8"/>
    <w:rsid w:val="007E1EF0"/>
    <w:rsid w:val="007E35E1"/>
    <w:rsid w:val="007E5F5D"/>
    <w:rsid w:val="007E5FC2"/>
    <w:rsid w:val="007F06C3"/>
    <w:rsid w:val="007F0CD8"/>
    <w:rsid w:val="007F15B9"/>
    <w:rsid w:val="007F195F"/>
    <w:rsid w:val="007F20C5"/>
    <w:rsid w:val="007F3128"/>
    <w:rsid w:val="007F3310"/>
    <w:rsid w:val="007F3605"/>
    <w:rsid w:val="007F5397"/>
    <w:rsid w:val="007F79E3"/>
    <w:rsid w:val="007F7DBB"/>
    <w:rsid w:val="00805223"/>
    <w:rsid w:val="008066F4"/>
    <w:rsid w:val="00807C0E"/>
    <w:rsid w:val="00807CF8"/>
    <w:rsid w:val="00810116"/>
    <w:rsid w:val="00810AB7"/>
    <w:rsid w:val="00811BE8"/>
    <w:rsid w:val="00812F9A"/>
    <w:rsid w:val="008133E9"/>
    <w:rsid w:val="00814926"/>
    <w:rsid w:val="00816868"/>
    <w:rsid w:val="008203E3"/>
    <w:rsid w:val="008211B4"/>
    <w:rsid w:val="00821982"/>
    <w:rsid w:val="00822798"/>
    <w:rsid w:val="00822E0F"/>
    <w:rsid w:val="008233AE"/>
    <w:rsid w:val="00823803"/>
    <w:rsid w:val="00823E93"/>
    <w:rsid w:val="00825A42"/>
    <w:rsid w:val="00825A93"/>
    <w:rsid w:val="008263F2"/>
    <w:rsid w:val="00826EE9"/>
    <w:rsid w:val="00827197"/>
    <w:rsid w:val="00827233"/>
    <w:rsid w:val="00827623"/>
    <w:rsid w:val="00830571"/>
    <w:rsid w:val="00831803"/>
    <w:rsid w:val="00831BE8"/>
    <w:rsid w:val="00832BF7"/>
    <w:rsid w:val="00832C70"/>
    <w:rsid w:val="00834AEC"/>
    <w:rsid w:val="0083549A"/>
    <w:rsid w:val="00836517"/>
    <w:rsid w:val="00837581"/>
    <w:rsid w:val="00837870"/>
    <w:rsid w:val="0084050B"/>
    <w:rsid w:val="00840708"/>
    <w:rsid w:val="00840843"/>
    <w:rsid w:val="00840A8C"/>
    <w:rsid w:val="00841A4E"/>
    <w:rsid w:val="00843833"/>
    <w:rsid w:val="00844DC0"/>
    <w:rsid w:val="00845F7B"/>
    <w:rsid w:val="00846704"/>
    <w:rsid w:val="008467A2"/>
    <w:rsid w:val="0084729F"/>
    <w:rsid w:val="00850DCB"/>
    <w:rsid w:val="00852622"/>
    <w:rsid w:val="0085331A"/>
    <w:rsid w:val="0085353A"/>
    <w:rsid w:val="00854CB5"/>
    <w:rsid w:val="00855203"/>
    <w:rsid w:val="0085664E"/>
    <w:rsid w:val="008604F5"/>
    <w:rsid w:val="00860A5A"/>
    <w:rsid w:val="00862CD2"/>
    <w:rsid w:val="0086307B"/>
    <w:rsid w:val="00865908"/>
    <w:rsid w:val="00866905"/>
    <w:rsid w:val="008670FA"/>
    <w:rsid w:val="0087149F"/>
    <w:rsid w:val="008716B2"/>
    <w:rsid w:val="008716FD"/>
    <w:rsid w:val="00872641"/>
    <w:rsid w:val="00873E9C"/>
    <w:rsid w:val="00874174"/>
    <w:rsid w:val="0087616A"/>
    <w:rsid w:val="008769FE"/>
    <w:rsid w:val="00877B10"/>
    <w:rsid w:val="008822C0"/>
    <w:rsid w:val="00882335"/>
    <w:rsid w:val="00882503"/>
    <w:rsid w:val="00885939"/>
    <w:rsid w:val="00885A75"/>
    <w:rsid w:val="008868A7"/>
    <w:rsid w:val="008873DF"/>
    <w:rsid w:val="00890189"/>
    <w:rsid w:val="008930F8"/>
    <w:rsid w:val="00895456"/>
    <w:rsid w:val="0089589E"/>
    <w:rsid w:val="008969AD"/>
    <w:rsid w:val="008A1DC4"/>
    <w:rsid w:val="008A217D"/>
    <w:rsid w:val="008A22C6"/>
    <w:rsid w:val="008A2441"/>
    <w:rsid w:val="008A748C"/>
    <w:rsid w:val="008B1DD7"/>
    <w:rsid w:val="008B2093"/>
    <w:rsid w:val="008B2FFB"/>
    <w:rsid w:val="008B39AE"/>
    <w:rsid w:val="008B475B"/>
    <w:rsid w:val="008B4F98"/>
    <w:rsid w:val="008B568F"/>
    <w:rsid w:val="008B5CEA"/>
    <w:rsid w:val="008B6E93"/>
    <w:rsid w:val="008B7512"/>
    <w:rsid w:val="008B7778"/>
    <w:rsid w:val="008B7E71"/>
    <w:rsid w:val="008C1031"/>
    <w:rsid w:val="008C1211"/>
    <w:rsid w:val="008C2652"/>
    <w:rsid w:val="008C3F49"/>
    <w:rsid w:val="008C751F"/>
    <w:rsid w:val="008D2004"/>
    <w:rsid w:val="008D2313"/>
    <w:rsid w:val="008D2F04"/>
    <w:rsid w:val="008D5FF6"/>
    <w:rsid w:val="008D74DA"/>
    <w:rsid w:val="008E05AC"/>
    <w:rsid w:val="008E0D5C"/>
    <w:rsid w:val="008E143A"/>
    <w:rsid w:val="008E3F48"/>
    <w:rsid w:val="008E4AC9"/>
    <w:rsid w:val="008E7B91"/>
    <w:rsid w:val="008F2685"/>
    <w:rsid w:val="008F2921"/>
    <w:rsid w:val="008F303A"/>
    <w:rsid w:val="008F3B0F"/>
    <w:rsid w:val="008F417A"/>
    <w:rsid w:val="008F50BD"/>
    <w:rsid w:val="008F79B5"/>
    <w:rsid w:val="008F7E65"/>
    <w:rsid w:val="00901C9E"/>
    <w:rsid w:val="0090212D"/>
    <w:rsid w:val="00904820"/>
    <w:rsid w:val="00905F78"/>
    <w:rsid w:val="00907A18"/>
    <w:rsid w:val="00910F6D"/>
    <w:rsid w:val="0091286E"/>
    <w:rsid w:val="0091296E"/>
    <w:rsid w:val="00912EC4"/>
    <w:rsid w:val="00913D68"/>
    <w:rsid w:val="00915E94"/>
    <w:rsid w:val="00916885"/>
    <w:rsid w:val="00920B3F"/>
    <w:rsid w:val="00923B92"/>
    <w:rsid w:val="00923CC1"/>
    <w:rsid w:val="0092431E"/>
    <w:rsid w:val="009262AF"/>
    <w:rsid w:val="009265C0"/>
    <w:rsid w:val="00926713"/>
    <w:rsid w:val="00927940"/>
    <w:rsid w:val="009307C4"/>
    <w:rsid w:val="0093215C"/>
    <w:rsid w:val="00932D48"/>
    <w:rsid w:val="00934070"/>
    <w:rsid w:val="0093523D"/>
    <w:rsid w:val="00936322"/>
    <w:rsid w:val="0093759D"/>
    <w:rsid w:val="009379A6"/>
    <w:rsid w:val="00940D3F"/>
    <w:rsid w:val="00941598"/>
    <w:rsid w:val="00941E96"/>
    <w:rsid w:val="00942868"/>
    <w:rsid w:val="009450E4"/>
    <w:rsid w:val="009461C6"/>
    <w:rsid w:val="009475AC"/>
    <w:rsid w:val="00950023"/>
    <w:rsid w:val="009515F2"/>
    <w:rsid w:val="00951F6A"/>
    <w:rsid w:val="009520A5"/>
    <w:rsid w:val="0095422A"/>
    <w:rsid w:val="00954AFF"/>
    <w:rsid w:val="009562E4"/>
    <w:rsid w:val="009575A1"/>
    <w:rsid w:val="00957A67"/>
    <w:rsid w:val="009605B9"/>
    <w:rsid w:val="0096100D"/>
    <w:rsid w:val="00962B51"/>
    <w:rsid w:val="00963104"/>
    <w:rsid w:val="00963481"/>
    <w:rsid w:val="009641D4"/>
    <w:rsid w:val="009642A7"/>
    <w:rsid w:val="00967504"/>
    <w:rsid w:val="009678B9"/>
    <w:rsid w:val="00973930"/>
    <w:rsid w:val="00974292"/>
    <w:rsid w:val="00974763"/>
    <w:rsid w:val="0097638F"/>
    <w:rsid w:val="00976CDB"/>
    <w:rsid w:val="00976F49"/>
    <w:rsid w:val="009819E4"/>
    <w:rsid w:val="009820BC"/>
    <w:rsid w:val="00985BB9"/>
    <w:rsid w:val="009860D7"/>
    <w:rsid w:val="009863F1"/>
    <w:rsid w:val="0098695F"/>
    <w:rsid w:val="00986E8E"/>
    <w:rsid w:val="00990872"/>
    <w:rsid w:val="00994760"/>
    <w:rsid w:val="00994A18"/>
    <w:rsid w:val="00995C07"/>
    <w:rsid w:val="00997871"/>
    <w:rsid w:val="00997D92"/>
    <w:rsid w:val="009A1302"/>
    <w:rsid w:val="009A16D9"/>
    <w:rsid w:val="009A22E8"/>
    <w:rsid w:val="009A3702"/>
    <w:rsid w:val="009A431D"/>
    <w:rsid w:val="009A4CF7"/>
    <w:rsid w:val="009A5387"/>
    <w:rsid w:val="009A5E13"/>
    <w:rsid w:val="009A6BF5"/>
    <w:rsid w:val="009B0D85"/>
    <w:rsid w:val="009B141A"/>
    <w:rsid w:val="009B2D25"/>
    <w:rsid w:val="009B2EE2"/>
    <w:rsid w:val="009B6B69"/>
    <w:rsid w:val="009B7D73"/>
    <w:rsid w:val="009C019F"/>
    <w:rsid w:val="009C1B51"/>
    <w:rsid w:val="009C1C19"/>
    <w:rsid w:val="009C1C24"/>
    <w:rsid w:val="009C369A"/>
    <w:rsid w:val="009C4061"/>
    <w:rsid w:val="009C47F6"/>
    <w:rsid w:val="009C4E07"/>
    <w:rsid w:val="009C55D4"/>
    <w:rsid w:val="009C5D05"/>
    <w:rsid w:val="009C6B3A"/>
    <w:rsid w:val="009C7DA4"/>
    <w:rsid w:val="009D0B94"/>
    <w:rsid w:val="009D2951"/>
    <w:rsid w:val="009D35D5"/>
    <w:rsid w:val="009D55AC"/>
    <w:rsid w:val="009D7695"/>
    <w:rsid w:val="009D7BFE"/>
    <w:rsid w:val="009D7D49"/>
    <w:rsid w:val="009E08B5"/>
    <w:rsid w:val="009E0F76"/>
    <w:rsid w:val="009E11F5"/>
    <w:rsid w:val="009E160E"/>
    <w:rsid w:val="009E1C4C"/>
    <w:rsid w:val="009E2C73"/>
    <w:rsid w:val="009E39AA"/>
    <w:rsid w:val="009E4823"/>
    <w:rsid w:val="009E5115"/>
    <w:rsid w:val="009E64EC"/>
    <w:rsid w:val="009E6568"/>
    <w:rsid w:val="009E6CD8"/>
    <w:rsid w:val="009E79DD"/>
    <w:rsid w:val="009E7BA6"/>
    <w:rsid w:val="009E7F4F"/>
    <w:rsid w:val="009F10DD"/>
    <w:rsid w:val="009F1197"/>
    <w:rsid w:val="009F6FD7"/>
    <w:rsid w:val="009F78EB"/>
    <w:rsid w:val="009F7AAC"/>
    <w:rsid w:val="00A00088"/>
    <w:rsid w:val="00A0262F"/>
    <w:rsid w:val="00A02D8F"/>
    <w:rsid w:val="00A02EFF"/>
    <w:rsid w:val="00A03445"/>
    <w:rsid w:val="00A071FC"/>
    <w:rsid w:val="00A116AD"/>
    <w:rsid w:val="00A12C40"/>
    <w:rsid w:val="00A13721"/>
    <w:rsid w:val="00A13A56"/>
    <w:rsid w:val="00A13B8B"/>
    <w:rsid w:val="00A13B9E"/>
    <w:rsid w:val="00A13DBD"/>
    <w:rsid w:val="00A15824"/>
    <w:rsid w:val="00A17C95"/>
    <w:rsid w:val="00A20FF8"/>
    <w:rsid w:val="00A219B5"/>
    <w:rsid w:val="00A2209F"/>
    <w:rsid w:val="00A2227A"/>
    <w:rsid w:val="00A22A3B"/>
    <w:rsid w:val="00A23254"/>
    <w:rsid w:val="00A2465C"/>
    <w:rsid w:val="00A25CB7"/>
    <w:rsid w:val="00A30465"/>
    <w:rsid w:val="00A318F8"/>
    <w:rsid w:val="00A328A3"/>
    <w:rsid w:val="00A32AD5"/>
    <w:rsid w:val="00A3399C"/>
    <w:rsid w:val="00A3483B"/>
    <w:rsid w:val="00A3668D"/>
    <w:rsid w:val="00A403D8"/>
    <w:rsid w:val="00A40BFC"/>
    <w:rsid w:val="00A42E4F"/>
    <w:rsid w:val="00A4304F"/>
    <w:rsid w:val="00A4575F"/>
    <w:rsid w:val="00A46A16"/>
    <w:rsid w:val="00A47EBE"/>
    <w:rsid w:val="00A51104"/>
    <w:rsid w:val="00A5310C"/>
    <w:rsid w:val="00A538E7"/>
    <w:rsid w:val="00A53B40"/>
    <w:rsid w:val="00A54990"/>
    <w:rsid w:val="00A54F41"/>
    <w:rsid w:val="00A5518A"/>
    <w:rsid w:val="00A55576"/>
    <w:rsid w:val="00A55F47"/>
    <w:rsid w:val="00A56B26"/>
    <w:rsid w:val="00A57C17"/>
    <w:rsid w:val="00A601B8"/>
    <w:rsid w:val="00A61004"/>
    <w:rsid w:val="00A612BC"/>
    <w:rsid w:val="00A618AE"/>
    <w:rsid w:val="00A61BDF"/>
    <w:rsid w:val="00A6217E"/>
    <w:rsid w:val="00A63BA9"/>
    <w:rsid w:val="00A64CA6"/>
    <w:rsid w:val="00A704C0"/>
    <w:rsid w:val="00A75CDB"/>
    <w:rsid w:val="00A8333A"/>
    <w:rsid w:val="00A83446"/>
    <w:rsid w:val="00A83A38"/>
    <w:rsid w:val="00A8502B"/>
    <w:rsid w:val="00A859E3"/>
    <w:rsid w:val="00A86206"/>
    <w:rsid w:val="00A862C2"/>
    <w:rsid w:val="00A876B2"/>
    <w:rsid w:val="00A879CE"/>
    <w:rsid w:val="00A953AB"/>
    <w:rsid w:val="00A954A2"/>
    <w:rsid w:val="00A963A8"/>
    <w:rsid w:val="00A96F74"/>
    <w:rsid w:val="00AA0EAF"/>
    <w:rsid w:val="00AA147C"/>
    <w:rsid w:val="00AA2E17"/>
    <w:rsid w:val="00AA3A93"/>
    <w:rsid w:val="00AA59E5"/>
    <w:rsid w:val="00AA694D"/>
    <w:rsid w:val="00AA734E"/>
    <w:rsid w:val="00AB05B9"/>
    <w:rsid w:val="00AB0CD0"/>
    <w:rsid w:val="00AB0FFF"/>
    <w:rsid w:val="00AB1313"/>
    <w:rsid w:val="00AB3933"/>
    <w:rsid w:val="00AB54CA"/>
    <w:rsid w:val="00AB5935"/>
    <w:rsid w:val="00AB69B9"/>
    <w:rsid w:val="00AC01BC"/>
    <w:rsid w:val="00AC1426"/>
    <w:rsid w:val="00AC197D"/>
    <w:rsid w:val="00AC3236"/>
    <w:rsid w:val="00AC4087"/>
    <w:rsid w:val="00AC4E7C"/>
    <w:rsid w:val="00AC5B2D"/>
    <w:rsid w:val="00AC77C0"/>
    <w:rsid w:val="00AD008E"/>
    <w:rsid w:val="00AD2F1E"/>
    <w:rsid w:val="00AD33D5"/>
    <w:rsid w:val="00AD3A7F"/>
    <w:rsid w:val="00AD4E9E"/>
    <w:rsid w:val="00AD5B19"/>
    <w:rsid w:val="00AD75AC"/>
    <w:rsid w:val="00AD7A73"/>
    <w:rsid w:val="00AE1877"/>
    <w:rsid w:val="00AE1D3E"/>
    <w:rsid w:val="00AE2D07"/>
    <w:rsid w:val="00AE31B3"/>
    <w:rsid w:val="00AE3F15"/>
    <w:rsid w:val="00AE42B3"/>
    <w:rsid w:val="00AE43D8"/>
    <w:rsid w:val="00AE44A4"/>
    <w:rsid w:val="00AE4BEC"/>
    <w:rsid w:val="00AE4D6B"/>
    <w:rsid w:val="00AE590F"/>
    <w:rsid w:val="00AE65E6"/>
    <w:rsid w:val="00AE6B57"/>
    <w:rsid w:val="00AE6B8E"/>
    <w:rsid w:val="00AF000A"/>
    <w:rsid w:val="00AF0190"/>
    <w:rsid w:val="00AF15E8"/>
    <w:rsid w:val="00AF1B98"/>
    <w:rsid w:val="00AF1CEC"/>
    <w:rsid w:val="00AF21DF"/>
    <w:rsid w:val="00AF4990"/>
    <w:rsid w:val="00B02585"/>
    <w:rsid w:val="00B033C1"/>
    <w:rsid w:val="00B03786"/>
    <w:rsid w:val="00B03E3C"/>
    <w:rsid w:val="00B04163"/>
    <w:rsid w:val="00B046EB"/>
    <w:rsid w:val="00B04F2A"/>
    <w:rsid w:val="00B052C0"/>
    <w:rsid w:val="00B05370"/>
    <w:rsid w:val="00B06A85"/>
    <w:rsid w:val="00B06C3A"/>
    <w:rsid w:val="00B10BB5"/>
    <w:rsid w:val="00B10FEA"/>
    <w:rsid w:val="00B11DDF"/>
    <w:rsid w:val="00B12928"/>
    <w:rsid w:val="00B14C31"/>
    <w:rsid w:val="00B15489"/>
    <w:rsid w:val="00B201C6"/>
    <w:rsid w:val="00B20DD4"/>
    <w:rsid w:val="00B22A85"/>
    <w:rsid w:val="00B24417"/>
    <w:rsid w:val="00B25855"/>
    <w:rsid w:val="00B27736"/>
    <w:rsid w:val="00B27996"/>
    <w:rsid w:val="00B310CD"/>
    <w:rsid w:val="00B339BC"/>
    <w:rsid w:val="00B33CC2"/>
    <w:rsid w:val="00B347D0"/>
    <w:rsid w:val="00B34DA1"/>
    <w:rsid w:val="00B36432"/>
    <w:rsid w:val="00B3676F"/>
    <w:rsid w:val="00B36981"/>
    <w:rsid w:val="00B370DB"/>
    <w:rsid w:val="00B401B9"/>
    <w:rsid w:val="00B42923"/>
    <w:rsid w:val="00B44382"/>
    <w:rsid w:val="00B44AFE"/>
    <w:rsid w:val="00B44ECD"/>
    <w:rsid w:val="00B45074"/>
    <w:rsid w:val="00B46E93"/>
    <w:rsid w:val="00B4754A"/>
    <w:rsid w:val="00B47615"/>
    <w:rsid w:val="00B5079A"/>
    <w:rsid w:val="00B512A3"/>
    <w:rsid w:val="00B528B1"/>
    <w:rsid w:val="00B53E16"/>
    <w:rsid w:val="00B53F31"/>
    <w:rsid w:val="00B54B20"/>
    <w:rsid w:val="00B55D5D"/>
    <w:rsid w:val="00B600FC"/>
    <w:rsid w:val="00B60354"/>
    <w:rsid w:val="00B635B5"/>
    <w:rsid w:val="00B64FD2"/>
    <w:rsid w:val="00B70651"/>
    <w:rsid w:val="00B70EFE"/>
    <w:rsid w:val="00B71278"/>
    <w:rsid w:val="00B71CD9"/>
    <w:rsid w:val="00B73159"/>
    <w:rsid w:val="00B7369B"/>
    <w:rsid w:val="00B73AAA"/>
    <w:rsid w:val="00B73C5D"/>
    <w:rsid w:val="00B74508"/>
    <w:rsid w:val="00B7565D"/>
    <w:rsid w:val="00B75C0F"/>
    <w:rsid w:val="00B76845"/>
    <w:rsid w:val="00B76BAD"/>
    <w:rsid w:val="00B81984"/>
    <w:rsid w:val="00B8233A"/>
    <w:rsid w:val="00B8486C"/>
    <w:rsid w:val="00B871AE"/>
    <w:rsid w:val="00B87896"/>
    <w:rsid w:val="00B87B53"/>
    <w:rsid w:val="00B9371E"/>
    <w:rsid w:val="00B94039"/>
    <w:rsid w:val="00B959C9"/>
    <w:rsid w:val="00B96741"/>
    <w:rsid w:val="00B96DCC"/>
    <w:rsid w:val="00BA09F4"/>
    <w:rsid w:val="00BA0E7B"/>
    <w:rsid w:val="00BA214A"/>
    <w:rsid w:val="00BA2499"/>
    <w:rsid w:val="00BA3AD5"/>
    <w:rsid w:val="00BA50F8"/>
    <w:rsid w:val="00BA634B"/>
    <w:rsid w:val="00BA6A2E"/>
    <w:rsid w:val="00BB2E8A"/>
    <w:rsid w:val="00BB3B84"/>
    <w:rsid w:val="00BB3EAC"/>
    <w:rsid w:val="00BB4A4B"/>
    <w:rsid w:val="00BB609F"/>
    <w:rsid w:val="00BB60C6"/>
    <w:rsid w:val="00BB68A4"/>
    <w:rsid w:val="00BB771E"/>
    <w:rsid w:val="00BB7C39"/>
    <w:rsid w:val="00BB7C3F"/>
    <w:rsid w:val="00BC0DDB"/>
    <w:rsid w:val="00BC10E7"/>
    <w:rsid w:val="00BC333F"/>
    <w:rsid w:val="00BC38F0"/>
    <w:rsid w:val="00BC422F"/>
    <w:rsid w:val="00BC6A63"/>
    <w:rsid w:val="00BC6EA2"/>
    <w:rsid w:val="00BC764C"/>
    <w:rsid w:val="00BC7734"/>
    <w:rsid w:val="00BC77A0"/>
    <w:rsid w:val="00BC7F6B"/>
    <w:rsid w:val="00BD044E"/>
    <w:rsid w:val="00BD07B2"/>
    <w:rsid w:val="00BD0BE5"/>
    <w:rsid w:val="00BD1451"/>
    <w:rsid w:val="00BD21E6"/>
    <w:rsid w:val="00BD2225"/>
    <w:rsid w:val="00BD24E5"/>
    <w:rsid w:val="00BD2851"/>
    <w:rsid w:val="00BD2C74"/>
    <w:rsid w:val="00BD41B6"/>
    <w:rsid w:val="00BD5716"/>
    <w:rsid w:val="00BD7E6C"/>
    <w:rsid w:val="00BE009C"/>
    <w:rsid w:val="00BE15DF"/>
    <w:rsid w:val="00BE2268"/>
    <w:rsid w:val="00BE3A9B"/>
    <w:rsid w:val="00BE4588"/>
    <w:rsid w:val="00BE5154"/>
    <w:rsid w:val="00BE71FA"/>
    <w:rsid w:val="00BE7320"/>
    <w:rsid w:val="00BE7D80"/>
    <w:rsid w:val="00BF050F"/>
    <w:rsid w:val="00BF0D54"/>
    <w:rsid w:val="00BF168E"/>
    <w:rsid w:val="00BF24A0"/>
    <w:rsid w:val="00BF2F39"/>
    <w:rsid w:val="00BF3006"/>
    <w:rsid w:val="00BF3536"/>
    <w:rsid w:val="00BF572C"/>
    <w:rsid w:val="00BF57F0"/>
    <w:rsid w:val="00C01766"/>
    <w:rsid w:val="00C02C20"/>
    <w:rsid w:val="00C0443F"/>
    <w:rsid w:val="00C05563"/>
    <w:rsid w:val="00C06984"/>
    <w:rsid w:val="00C06A7A"/>
    <w:rsid w:val="00C06CDF"/>
    <w:rsid w:val="00C070AF"/>
    <w:rsid w:val="00C07CC5"/>
    <w:rsid w:val="00C11EA5"/>
    <w:rsid w:val="00C11FB0"/>
    <w:rsid w:val="00C13405"/>
    <w:rsid w:val="00C13DDB"/>
    <w:rsid w:val="00C160F1"/>
    <w:rsid w:val="00C22921"/>
    <w:rsid w:val="00C2492B"/>
    <w:rsid w:val="00C25C08"/>
    <w:rsid w:val="00C2706A"/>
    <w:rsid w:val="00C311EC"/>
    <w:rsid w:val="00C31E40"/>
    <w:rsid w:val="00C35034"/>
    <w:rsid w:val="00C35E47"/>
    <w:rsid w:val="00C360BD"/>
    <w:rsid w:val="00C3707C"/>
    <w:rsid w:val="00C37FA8"/>
    <w:rsid w:val="00C401F6"/>
    <w:rsid w:val="00C41D8B"/>
    <w:rsid w:val="00C41F24"/>
    <w:rsid w:val="00C43ED0"/>
    <w:rsid w:val="00C449EE"/>
    <w:rsid w:val="00C449F8"/>
    <w:rsid w:val="00C461A3"/>
    <w:rsid w:val="00C4669D"/>
    <w:rsid w:val="00C477F5"/>
    <w:rsid w:val="00C503BF"/>
    <w:rsid w:val="00C50856"/>
    <w:rsid w:val="00C51324"/>
    <w:rsid w:val="00C52260"/>
    <w:rsid w:val="00C52460"/>
    <w:rsid w:val="00C54826"/>
    <w:rsid w:val="00C55FF5"/>
    <w:rsid w:val="00C606AF"/>
    <w:rsid w:val="00C608F8"/>
    <w:rsid w:val="00C61860"/>
    <w:rsid w:val="00C628EF"/>
    <w:rsid w:val="00C62DB7"/>
    <w:rsid w:val="00C66DC1"/>
    <w:rsid w:val="00C67473"/>
    <w:rsid w:val="00C7073E"/>
    <w:rsid w:val="00C713F3"/>
    <w:rsid w:val="00C71BB9"/>
    <w:rsid w:val="00C7398E"/>
    <w:rsid w:val="00C75D55"/>
    <w:rsid w:val="00C7772B"/>
    <w:rsid w:val="00C8067A"/>
    <w:rsid w:val="00C81ABC"/>
    <w:rsid w:val="00C81CAF"/>
    <w:rsid w:val="00C81DA5"/>
    <w:rsid w:val="00C835F3"/>
    <w:rsid w:val="00C85A0C"/>
    <w:rsid w:val="00C87130"/>
    <w:rsid w:val="00C8784E"/>
    <w:rsid w:val="00C90531"/>
    <w:rsid w:val="00C905E4"/>
    <w:rsid w:val="00C92848"/>
    <w:rsid w:val="00C931A4"/>
    <w:rsid w:val="00C94A66"/>
    <w:rsid w:val="00C96B92"/>
    <w:rsid w:val="00C96E71"/>
    <w:rsid w:val="00C97A7B"/>
    <w:rsid w:val="00CA027B"/>
    <w:rsid w:val="00CA1EE6"/>
    <w:rsid w:val="00CA2216"/>
    <w:rsid w:val="00CA353D"/>
    <w:rsid w:val="00CA47EE"/>
    <w:rsid w:val="00CA544D"/>
    <w:rsid w:val="00CA6290"/>
    <w:rsid w:val="00CA7224"/>
    <w:rsid w:val="00CB206D"/>
    <w:rsid w:val="00CB2988"/>
    <w:rsid w:val="00CB4C2A"/>
    <w:rsid w:val="00CB7A0B"/>
    <w:rsid w:val="00CC10EE"/>
    <w:rsid w:val="00CC2BB9"/>
    <w:rsid w:val="00CC2C65"/>
    <w:rsid w:val="00CC2E38"/>
    <w:rsid w:val="00CC4BD3"/>
    <w:rsid w:val="00CC582C"/>
    <w:rsid w:val="00CC5BDB"/>
    <w:rsid w:val="00CC6243"/>
    <w:rsid w:val="00CC6EA6"/>
    <w:rsid w:val="00CD0454"/>
    <w:rsid w:val="00CD13EF"/>
    <w:rsid w:val="00CD1F6A"/>
    <w:rsid w:val="00CD2479"/>
    <w:rsid w:val="00CD286C"/>
    <w:rsid w:val="00CD415B"/>
    <w:rsid w:val="00CD44A0"/>
    <w:rsid w:val="00CD5580"/>
    <w:rsid w:val="00CD58FB"/>
    <w:rsid w:val="00CD7702"/>
    <w:rsid w:val="00CD7E0B"/>
    <w:rsid w:val="00CE1DEB"/>
    <w:rsid w:val="00CE2106"/>
    <w:rsid w:val="00CE2AE0"/>
    <w:rsid w:val="00CE38EB"/>
    <w:rsid w:val="00CE675A"/>
    <w:rsid w:val="00CE768D"/>
    <w:rsid w:val="00CF06AC"/>
    <w:rsid w:val="00CF06D6"/>
    <w:rsid w:val="00CF27A6"/>
    <w:rsid w:val="00CF2CA1"/>
    <w:rsid w:val="00CF3499"/>
    <w:rsid w:val="00CF46DC"/>
    <w:rsid w:val="00CF4D6C"/>
    <w:rsid w:val="00CF57ED"/>
    <w:rsid w:val="00CF60FF"/>
    <w:rsid w:val="00CF7D1B"/>
    <w:rsid w:val="00D00B22"/>
    <w:rsid w:val="00D010EB"/>
    <w:rsid w:val="00D03323"/>
    <w:rsid w:val="00D0386A"/>
    <w:rsid w:val="00D03B9B"/>
    <w:rsid w:val="00D046C3"/>
    <w:rsid w:val="00D046E5"/>
    <w:rsid w:val="00D1083B"/>
    <w:rsid w:val="00D12FD7"/>
    <w:rsid w:val="00D13651"/>
    <w:rsid w:val="00D14CC5"/>
    <w:rsid w:val="00D233DB"/>
    <w:rsid w:val="00D2363C"/>
    <w:rsid w:val="00D23E6D"/>
    <w:rsid w:val="00D24247"/>
    <w:rsid w:val="00D2657C"/>
    <w:rsid w:val="00D31350"/>
    <w:rsid w:val="00D32188"/>
    <w:rsid w:val="00D328B9"/>
    <w:rsid w:val="00D32C25"/>
    <w:rsid w:val="00D33AC0"/>
    <w:rsid w:val="00D35245"/>
    <w:rsid w:val="00D36F4F"/>
    <w:rsid w:val="00D37C64"/>
    <w:rsid w:val="00D406F0"/>
    <w:rsid w:val="00D4095B"/>
    <w:rsid w:val="00D40EC5"/>
    <w:rsid w:val="00D41FEC"/>
    <w:rsid w:val="00D432C4"/>
    <w:rsid w:val="00D436B5"/>
    <w:rsid w:val="00D44B0A"/>
    <w:rsid w:val="00D46566"/>
    <w:rsid w:val="00D46DD6"/>
    <w:rsid w:val="00D478D9"/>
    <w:rsid w:val="00D50131"/>
    <w:rsid w:val="00D5101C"/>
    <w:rsid w:val="00D520D4"/>
    <w:rsid w:val="00D52E84"/>
    <w:rsid w:val="00D5372D"/>
    <w:rsid w:val="00D53AA4"/>
    <w:rsid w:val="00D54B03"/>
    <w:rsid w:val="00D54BBA"/>
    <w:rsid w:val="00D54CAF"/>
    <w:rsid w:val="00D55DC8"/>
    <w:rsid w:val="00D56523"/>
    <w:rsid w:val="00D5677C"/>
    <w:rsid w:val="00D56C45"/>
    <w:rsid w:val="00D57860"/>
    <w:rsid w:val="00D57B40"/>
    <w:rsid w:val="00D60C9E"/>
    <w:rsid w:val="00D61043"/>
    <w:rsid w:val="00D62477"/>
    <w:rsid w:val="00D624D0"/>
    <w:rsid w:val="00D62B9A"/>
    <w:rsid w:val="00D63A40"/>
    <w:rsid w:val="00D64BAD"/>
    <w:rsid w:val="00D66BCC"/>
    <w:rsid w:val="00D71CA5"/>
    <w:rsid w:val="00D71EAC"/>
    <w:rsid w:val="00D73905"/>
    <w:rsid w:val="00D763C6"/>
    <w:rsid w:val="00D764FA"/>
    <w:rsid w:val="00D7776B"/>
    <w:rsid w:val="00D779A5"/>
    <w:rsid w:val="00D803D4"/>
    <w:rsid w:val="00D8067F"/>
    <w:rsid w:val="00D82E1C"/>
    <w:rsid w:val="00D84713"/>
    <w:rsid w:val="00D85A37"/>
    <w:rsid w:val="00D8743E"/>
    <w:rsid w:val="00D90F91"/>
    <w:rsid w:val="00D92847"/>
    <w:rsid w:val="00D92D85"/>
    <w:rsid w:val="00D94F48"/>
    <w:rsid w:val="00D9520E"/>
    <w:rsid w:val="00D956E4"/>
    <w:rsid w:val="00D9695A"/>
    <w:rsid w:val="00D970B9"/>
    <w:rsid w:val="00D97B2B"/>
    <w:rsid w:val="00DA1DE9"/>
    <w:rsid w:val="00DA1EE9"/>
    <w:rsid w:val="00DA3EDB"/>
    <w:rsid w:val="00DA473A"/>
    <w:rsid w:val="00DA5E7B"/>
    <w:rsid w:val="00DA70C6"/>
    <w:rsid w:val="00DA7C9D"/>
    <w:rsid w:val="00DB2DE0"/>
    <w:rsid w:val="00DB46E6"/>
    <w:rsid w:val="00DB5ED2"/>
    <w:rsid w:val="00DB69A6"/>
    <w:rsid w:val="00DB6F91"/>
    <w:rsid w:val="00DB705F"/>
    <w:rsid w:val="00DC048C"/>
    <w:rsid w:val="00DC3A5F"/>
    <w:rsid w:val="00DC3FB9"/>
    <w:rsid w:val="00DC504B"/>
    <w:rsid w:val="00DC57CB"/>
    <w:rsid w:val="00DC70F4"/>
    <w:rsid w:val="00DC7AEF"/>
    <w:rsid w:val="00DD3CC9"/>
    <w:rsid w:val="00DD4CA3"/>
    <w:rsid w:val="00DD5A7A"/>
    <w:rsid w:val="00DD7AF2"/>
    <w:rsid w:val="00DD7D07"/>
    <w:rsid w:val="00DE063E"/>
    <w:rsid w:val="00DE0B0A"/>
    <w:rsid w:val="00DE16A6"/>
    <w:rsid w:val="00DE30E8"/>
    <w:rsid w:val="00DE36C7"/>
    <w:rsid w:val="00DE38A4"/>
    <w:rsid w:val="00DE63D4"/>
    <w:rsid w:val="00DE6E32"/>
    <w:rsid w:val="00DF0501"/>
    <w:rsid w:val="00DF0804"/>
    <w:rsid w:val="00DF2991"/>
    <w:rsid w:val="00DF2F42"/>
    <w:rsid w:val="00DF33AD"/>
    <w:rsid w:val="00DF3AF8"/>
    <w:rsid w:val="00DF3C99"/>
    <w:rsid w:val="00DF48FA"/>
    <w:rsid w:val="00DF5AF0"/>
    <w:rsid w:val="00DF62B4"/>
    <w:rsid w:val="00DF728F"/>
    <w:rsid w:val="00E00196"/>
    <w:rsid w:val="00E029E3"/>
    <w:rsid w:val="00E02EAC"/>
    <w:rsid w:val="00E04C11"/>
    <w:rsid w:val="00E0617D"/>
    <w:rsid w:val="00E06F3D"/>
    <w:rsid w:val="00E07778"/>
    <w:rsid w:val="00E079A7"/>
    <w:rsid w:val="00E07D19"/>
    <w:rsid w:val="00E10404"/>
    <w:rsid w:val="00E12096"/>
    <w:rsid w:val="00E13763"/>
    <w:rsid w:val="00E153AF"/>
    <w:rsid w:val="00E202A0"/>
    <w:rsid w:val="00E228D9"/>
    <w:rsid w:val="00E237AF"/>
    <w:rsid w:val="00E23A69"/>
    <w:rsid w:val="00E24320"/>
    <w:rsid w:val="00E2463D"/>
    <w:rsid w:val="00E2476B"/>
    <w:rsid w:val="00E25EDF"/>
    <w:rsid w:val="00E264B0"/>
    <w:rsid w:val="00E278D9"/>
    <w:rsid w:val="00E3000B"/>
    <w:rsid w:val="00E3196D"/>
    <w:rsid w:val="00E334FD"/>
    <w:rsid w:val="00E3642D"/>
    <w:rsid w:val="00E40555"/>
    <w:rsid w:val="00E408F1"/>
    <w:rsid w:val="00E40BDF"/>
    <w:rsid w:val="00E40D9B"/>
    <w:rsid w:val="00E4384A"/>
    <w:rsid w:val="00E444FA"/>
    <w:rsid w:val="00E44B54"/>
    <w:rsid w:val="00E44DF5"/>
    <w:rsid w:val="00E452BB"/>
    <w:rsid w:val="00E453AC"/>
    <w:rsid w:val="00E47B7E"/>
    <w:rsid w:val="00E54C47"/>
    <w:rsid w:val="00E55D49"/>
    <w:rsid w:val="00E56805"/>
    <w:rsid w:val="00E5749B"/>
    <w:rsid w:val="00E5756E"/>
    <w:rsid w:val="00E60169"/>
    <w:rsid w:val="00E60AEB"/>
    <w:rsid w:val="00E613B6"/>
    <w:rsid w:val="00E614CA"/>
    <w:rsid w:val="00E62170"/>
    <w:rsid w:val="00E62BBF"/>
    <w:rsid w:val="00E63FD2"/>
    <w:rsid w:val="00E6422C"/>
    <w:rsid w:val="00E648E8"/>
    <w:rsid w:val="00E64ABE"/>
    <w:rsid w:val="00E6509F"/>
    <w:rsid w:val="00E67BC8"/>
    <w:rsid w:val="00E708FC"/>
    <w:rsid w:val="00E730E8"/>
    <w:rsid w:val="00E73FAF"/>
    <w:rsid w:val="00E74CBF"/>
    <w:rsid w:val="00E77C6C"/>
    <w:rsid w:val="00E8067C"/>
    <w:rsid w:val="00E817CA"/>
    <w:rsid w:val="00E84F99"/>
    <w:rsid w:val="00E86136"/>
    <w:rsid w:val="00E90242"/>
    <w:rsid w:val="00E90350"/>
    <w:rsid w:val="00E9186D"/>
    <w:rsid w:val="00E91F99"/>
    <w:rsid w:val="00E93EBE"/>
    <w:rsid w:val="00E959C8"/>
    <w:rsid w:val="00E97C15"/>
    <w:rsid w:val="00EA00F0"/>
    <w:rsid w:val="00EA0B50"/>
    <w:rsid w:val="00EA1111"/>
    <w:rsid w:val="00EA42A3"/>
    <w:rsid w:val="00EA5A61"/>
    <w:rsid w:val="00EA7D7C"/>
    <w:rsid w:val="00EB173A"/>
    <w:rsid w:val="00EB25A2"/>
    <w:rsid w:val="00EB3EE0"/>
    <w:rsid w:val="00EB4160"/>
    <w:rsid w:val="00EB4A2F"/>
    <w:rsid w:val="00EB703A"/>
    <w:rsid w:val="00EB7D05"/>
    <w:rsid w:val="00EC0150"/>
    <w:rsid w:val="00EC202E"/>
    <w:rsid w:val="00EC264F"/>
    <w:rsid w:val="00EC415C"/>
    <w:rsid w:val="00EC454E"/>
    <w:rsid w:val="00EC486A"/>
    <w:rsid w:val="00EC48EB"/>
    <w:rsid w:val="00EC4B83"/>
    <w:rsid w:val="00EC4BD0"/>
    <w:rsid w:val="00EC5524"/>
    <w:rsid w:val="00EC58E6"/>
    <w:rsid w:val="00EC6817"/>
    <w:rsid w:val="00EC682E"/>
    <w:rsid w:val="00ED0408"/>
    <w:rsid w:val="00ED2B3C"/>
    <w:rsid w:val="00ED3827"/>
    <w:rsid w:val="00ED3920"/>
    <w:rsid w:val="00ED4783"/>
    <w:rsid w:val="00ED7E24"/>
    <w:rsid w:val="00EE04EC"/>
    <w:rsid w:val="00EE089C"/>
    <w:rsid w:val="00EE08E8"/>
    <w:rsid w:val="00EE11ED"/>
    <w:rsid w:val="00EE19E8"/>
    <w:rsid w:val="00EE1FD7"/>
    <w:rsid w:val="00EE349A"/>
    <w:rsid w:val="00EE3D7F"/>
    <w:rsid w:val="00EE78E6"/>
    <w:rsid w:val="00EF09C6"/>
    <w:rsid w:val="00EF0F14"/>
    <w:rsid w:val="00EF1853"/>
    <w:rsid w:val="00EF2265"/>
    <w:rsid w:val="00EF2CBA"/>
    <w:rsid w:val="00EF2CD4"/>
    <w:rsid w:val="00EF4D8E"/>
    <w:rsid w:val="00EF53F5"/>
    <w:rsid w:val="00EF557E"/>
    <w:rsid w:val="00EF5618"/>
    <w:rsid w:val="00EF6C19"/>
    <w:rsid w:val="00EF7B00"/>
    <w:rsid w:val="00EF7CB5"/>
    <w:rsid w:val="00F00631"/>
    <w:rsid w:val="00F00A64"/>
    <w:rsid w:val="00F0319C"/>
    <w:rsid w:val="00F047B1"/>
    <w:rsid w:val="00F07CBD"/>
    <w:rsid w:val="00F11FA2"/>
    <w:rsid w:val="00F126B2"/>
    <w:rsid w:val="00F126B7"/>
    <w:rsid w:val="00F129FA"/>
    <w:rsid w:val="00F12CAE"/>
    <w:rsid w:val="00F13064"/>
    <w:rsid w:val="00F1441A"/>
    <w:rsid w:val="00F149FB"/>
    <w:rsid w:val="00F1619E"/>
    <w:rsid w:val="00F1636D"/>
    <w:rsid w:val="00F169C1"/>
    <w:rsid w:val="00F211A1"/>
    <w:rsid w:val="00F23186"/>
    <w:rsid w:val="00F2492B"/>
    <w:rsid w:val="00F24C05"/>
    <w:rsid w:val="00F25159"/>
    <w:rsid w:val="00F27048"/>
    <w:rsid w:val="00F30603"/>
    <w:rsid w:val="00F30EC0"/>
    <w:rsid w:val="00F31A0C"/>
    <w:rsid w:val="00F33E2F"/>
    <w:rsid w:val="00F35AF4"/>
    <w:rsid w:val="00F360BC"/>
    <w:rsid w:val="00F37CB0"/>
    <w:rsid w:val="00F4094E"/>
    <w:rsid w:val="00F40AB9"/>
    <w:rsid w:val="00F4334F"/>
    <w:rsid w:val="00F43DDA"/>
    <w:rsid w:val="00F45033"/>
    <w:rsid w:val="00F46A57"/>
    <w:rsid w:val="00F470EB"/>
    <w:rsid w:val="00F50589"/>
    <w:rsid w:val="00F523A9"/>
    <w:rsid w:val="00F52B05"/>
    <w:rsid w:val="00F53BFE"/>
    <w:rsid w:val="00F5469F"/>
    <w:rsid w:val="00F56BFC"/>
    <w:rsid w:val="00F56D07"/>
    <w:rsid w:val="00F57F50"/>
    <w:rsid w:val="00F61372"/>
    <w:rsid w:val="00F6178B"/>
    <w:rsid w:val="00F640D0"/>
    <w:rsid w:val="00F650A4"/>
    <w:rsid w:val="00F6669D"/>
    <w:rsid w:val="00F67EC7"/>
    <w:rsid w:val="00F67FBC"/>
    <w:rsid w:val="00F704B6"/>
    <w:rsid w:val="00F70F33"/>
    <w:rsid w:val="00F71028"/>
    <w:rsid w:val="00F7170E"/>
    <w:rsid w:val="00F71A7A"/>
    <w:rsid w:val="00F731CF"/>
    <w:rsid w:val="00F7390D"/>
    <w:rsid w:val="00F73B63"/>
    <w:rsid w:val="00F77058"/>
    <w:rsid w:val="00F77227"/>
    <w:rsid w:val="00F777CB"/>
    <w:rsid w:val="00F801D5"/>
    <w:rsid w:val="00F8069A"/>
    <w:rsid w:val="00F812D4"/>
    <w:rsid w:val="00F81540"/>
    <w:rsid w:val="00F84A21"/>
    <w:rsid w:val="00F84FE1"/>
    <w:rsid w:val="00F8569C"/>
    <w:rsid w:val="00F861F6"/>
    <w:rsid w:val="00F90456"/>
    <w:rsid w:val="00F921A2"/>
    <w:rsid w:val="00F92504"/>
    <w:rsid w:val="00F93062"/>
    <w:rsid w:val="00F93E46"/>
    <w:rsid w:val="00F949AF"/>
    <w:rsid w:val="00F963DF"/>
    <w:rsid w:val="00F96894"/>
    <w:rsid w:val="00F969A1"/>
    <w:rsid w:val="00F96A76"/>
    <w:rsid w:val="00F96AFD"/>
    <w:rsid w:val="00F978B8"/>
    <w:rsid w:val="00FA02BC"/>
    <w:rsid w:val="00FA1577"/>
    <w:rsid w:val="00FA217F"/>
    <w:rsid w:val="00FA2B55"/>
    <w:rsid w:val="00FA4177"/>
    <w:rsid w:val="00FA4F33"/>
    <w:rsid w:val="00FA5A19"/>
    <w:rsid w:val="00FA77DA"/>
    <w:rsid w:val="00FB013D"/>
    <w:rsid w:val="00FB0E62"/>
    <w:rsid w:val="00FB4D4D"/>
    <w:rsid w:val="00FB6A08"/>
    <w:rsid w:val="00FB70DD"/>
    <w:rsid w:val="00FC1362"/>
    <w:rsid w:val="00FC235E"/>
    <w:rsid w:val="00FC45E0"/>
    <w:rsid w:val="00FC5CC4"/>
    <w:rsid w:val="00FC7498"/>
    <w:rsid w:val="00FC7DEC"/>
    <w:rsid w:val="00FD086F"/>
    <w:rsid w:val="00FD0CD1"/>
    <w:rsid w:val="00FD11DD"/>
    <w:rsid w:val="00FD28FB"/>
    <w:rsid w:val="00FD425A"/>
    <w:rsid w:val="00FD4E46"/>
    <w:rsid w:val="00FD57EF"/>
    <w:rsid w:val="00FD5A8B"/>
    <w:rsid w:val="00FD6489"/>
    <w:rsid w:val="00FD6D32"/>
    <w:rsid w:val="00FD6F66"/>
    <w:rsid w:val="00FE0744"/>
    <w:rsid w:val="00FE2821"/>
    <w:rsid w:val="00FE316A"/>
    <w:rsid w:val="00FE4440"/>
    <w:rsid w:val="00FE45A0"/>
    <w:rsid w:val="00FE5E3B"/>
    <w:rsid w:val="00FE720C"/>
    <w:rsid w:val="00FE74CE"/>
    <w:rsid w:val="00FE78A0"/>
    <w:rsid w:val="00FF50C0"/>
    <w:rsid w:val="00FF66C4"/>
    <w:rsid w:val="00FF6FFC"/>
    <w:rsid w:val="00FF79BE"/>
    <w:rsid w:val="00FF7EC2"/>
    <w:rsid w:val="00FF7F11"/>
    <w:rsid w:val="02A43B1B"/>
    <w:rsid w:val="083F4A4F"/>
    <w:rsid w:val="0CC1355F"/>
    <w:rsid w:val="26B518E1"/>
    <w:rsid w:val="288A1B49"/>
    <w:rsid w:val="2A8E7E18"/>
    <w:rsid w:val="2E2143AB"/>
    <w:rsid w:val="31565ECD"/>
    <w:rsid w:val="3E6E7865"/>
    <w:rsid w:val="4B706C3F"/>
    <w:rsid w:val="4CF903D2"/>
    <w:rsid w:val="58B12E87"/>
    <w:rsid w:val="5C3B23D9"/>
    <w:rsid w:val="628F3172"/>
    <w:rsid w:val="647A5EAC"/>
    <w:rsid w:val="7843111C"/>
    <w:rsid w:val="7A4C76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AEBBF818-5F00-4719-9748-58E92036B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iPriority="0" w:unhideWhenUsed="1"/>
    <w:lsdException w:name="Date" w:locked="1" w:semiHidden="1" w:uiPriority="0"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CF8"/>
    <w:rPr>
      <w:rFonts w:ascii="宋体" w:hAnsi="宋体" w:cs="宋体"/>
      <w:sz w:val="24"/>
      <w:szCs w:val="24"/>
    </w:rPr>
  </w:style>
  <w:style w:type="paragraph" w:styleId="1">
    <w:name w:val="heading 1"/>
    <w:basedOn w:val="a"/>
    <w:next w:val="a"/>
    <w:link w:val="1Char"/>
    <w:uiPriority w:val="99"/>
    <w:qFormat/>
    <w:rsid w:val="00B046EB"/>
    <w:pPr>
      <w:spacing w:before="100" w:beforeAutospacing="1" w:after="100" w:afterAutospacing="1"/>
      <w:outlineLvl w:val="0"/>
    </w:pPr>
    <w:rPr>
      <w:rFonts w:ascii="Times New Roman" w:hAnsi="Times New Roman" w:cs="Times New Roman"/>
      <w:b/>
      <w:kern w:val="44"/>
      <w:sz w:val="44"/>
      <w:szCs w:val="20"/>
    </w:rPr>
  </w:style>
  <w:style w:type="paragraph" w:styleId="3">
    <w:name w:val="heading 3"/>
    <w:basedOn w:val="a"/>
    <w:next w:val="a"/>
    <w:link w:val="3Char"/>
    <w:uiPriority w:val="99"/>
    <w:qFormat/>
    <w:locked/>
    <w:rsid w:val="00F56D07"/>
    <w:pPr>
      <w:keepNext/>
      <w:keepLines/>
      <w:spacing w:before="260" w:after="260" w:line="416" w:lineRule="auto"/>
      <w:outlineLvl w:val="2"/>
    </w:pPr>
    <w:rPr>
      <w:b/>
      <w:bCs/>
      <w:sz w:val="32"/>
      <w:szCs w:val="32"/>
    </w:rPr>
  </w:style>
  <w:style w:type="paragraph" w:styleId="4">
    <w:name w:val="heading 4"/>
    <w:basedOn w:val="a"/>
    <w:next w:val="a"/>
    <w:link w:val="4Char"/>
    <w:qFormat/>
    <w:rsid w:val="00B046EB"/>
    <w:pPr>
      <w:spacing w:before="100" w:beforeAutospacing="1" w:after="100" w:afterAutospacing="1"/>
      <w:outlineLvl w:val="3"/>
    </w:pPr>
    <w:rPr>
      <w:rFonts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B046EB"/>
    <w:rPr>
      <w:rFonts w:cs="Times New Roman"/>
      <w:b/>
      <w:kern w:val="44"/>
      <w:sz w:val="44"/>
    </w:rPr>
  </w:style>
  <w:style w:type="character" w:customStyle="1" w:styleId="3Char">
    <w:name w:val="标题 3 Char"/>
    <w:basedOn w:val="a0"/>
    <w:link w:val="3"/>
    <w:uiPriority w:val="99"/>
    <w:locked/>
    <w:rsid w:val="00F56D07"/>
    <w:rPr>
      <w:rFonts w:ascii="Calibri" w:eastAsia="宋体" w:hAnsi="Calibri" w:cs="Calibri"/>
      <w:b/>
      <w:bCs/>
      <w:kern w:val="2"/>
      <w:sz w:val="32"/>
      <w:szCs w:val="32"/>
      <w:lang w:val="en-US" w:eastAsia="zh-CN" w:bidi="ar-SA"/>
    </w:rPr>
  </w:style>
  <w:style w:type="character" w:customStyle="1" w:styleId="4Char">
    <w:name w:val="标题 4 Char"/>
    <w:basedOn w:val="a0"/>
    <w:link w:val="4"/>
    <w:locked/>
    <w:rsid w:val="00B046EB"/>
    <w:rPr>
      <w:rFonts w:ascii="宋体" w:eastAsia="宋体" w:hAnsi="宋体" w:cs="Times New Roman"/>
      <w:b/>
      <w:sz w:val="24"/>
      <w:lang w:val="en-US" w:eastAsia="zh-CN"/>
    </w:rPr>
  </w:style>
  <w:style w:type="paragraph" w:styleId="a3">
    <w:name w:val="annotation text"/>
    <w:basedOn w:val="a"/>
    <w:link w:val="Char"/>
    <w:uiPriority w:val="99"/>
    <w:rsid w:val="00B046EB"/>
    <w:rPr>
      <w:rFonts w:ascii="Cambria Math" w:hAnsi="Cambria Math" w:cs="Times New Roman"/>
      <w:szCs w:val="20"/>
    </w:rPr>
  </w:style>
  <w:style w:type="character" w:customStyle="1" w:styleId="Char">
    <w:name w:val="批注文字 Char"/>
    <w:basedOn w:val="a0"/>
    <w:link w:val="a3"/>
    <w:uiPriority w:val="99"/>
    <w:locked/>
    <w:rsid w:val="00B046EB"/>
    <w:rPr>
      <w:rFonts w:ascii="Cambria Math" w:hAnsi="Cambria Math" w:cs="Times New Roman"/>
      <w:kern w:val="2"/>
      <w:sz w:val="24"/>
      <w:lang w:val="en-US" w:eastAsia="zh-CN"/>
    </w:rPr>
  </w:style>
  <w:style w:type="paragraph" w:styleId="a4">
    <w:name w:val="annotation subject"/>
    <w:basedOn w:val="a3"/>
    <w:next w:val="a3"/>
    <w:link w:val="Char2"/>
    <w:uiPriority w:val="99"/>
    <w:semiHidden/>
    <w:rsid w:val="00B046EB"/>
    <w:rPr>
      <w:rFonts w:ascii="Calibri" w:hAnsi="Calibri"/>
      <w:b/>
      <w:sz w:val="21"/>
    </w:rPr>
  </w:style>
  <w:style w:type="character" w:customStyle="1" w:styleId="Char2">
    <w:name w:val="批注主题 Char2"/>
    <w:basedOn w:val="Char"/>
    <w:link w:val="a4"/>
    <w:uiPriority w:val="99"/>
    <w:semiHidden/>
    <w:locked/>
    <w:rsid w:val="00B046EB"/>
    <w:rPr>
      <w:rFonts w:ascii="Calibri" w:hAnsi="Calibri" w:cs="Times New Roman"/>
      <w:b/>
      <w:kern w:val="2"/>
      <w:sz w:val="21"/>
      <w:lang w:val="en-US" w:eastAsia="zh-CN"/>
    </w:rPr>
  </w:style>
  <w:style w:type="paragraph" w:styleId="a5">
    <w:name w:val="caption"/>
    <w:basedOn w:val="a"/>
    <w:next w:val="a"/>
    <w:qFormat/>
    <w:rsid w:val="00B046EB"/>
    <w:rPr>
      <w:rFonts w:ascii="Cambria" w:hAnsi="Cambria" w:cs="Cambria"/>
      <w:sz w:val="20"/>
      <w:szCs w:val="20"/>
    </w:rPr>
  </w:style>
  <w:style w:type="paragraph" w:styleId="a6">
    <w:name w:val="Salutation"/>
    <w:basedOn w:val="a"/>
    <w:next w:val="a"/>
    <w:link w:val="Char20"/>
    <w:rsid w:val="00B046EB"/>
    <w:rPr>
      <w:rFonts w:cs="Times New Roman"/>
      <w:szCs w:val="20"/>
    </w:rPr>
  </w:style>
  <w:style w:type="character" w:customStyle="1" w:styleId="Char20">
    <w:name w:val="称呼 Char2"/>
    <w:basedOn w:val="a0"/>
    <w:link w:val="a6"/>
    <w:uiPriority w:val="99"/>
    <w:semiHidden/>
    <w:locked/>
    <w:rsid w:val="00B046EB"/>
    <w:rPr>
      <w:rFonts w:ascii="Calibri" w:hAnsi="Calibri" w:cs="Times New Roman"/>
      <w:sz w:val="21"/>
    </w:rPr>
  </w:style>
  <w:style w:type="paragraph" w:styleId="a7">
    <w:name w:val="Body Text Indent"/>
    <w:basedOn w:val="a"/>
    <w:link w:val="Char21"/>
    <w:rsid w:val="00B046EB"/>
    <w:pPr>
      <w:spacing w:after="120"/>
      <w:ind w:leftChars="200" w:left="420"/>
    </w:pPr>
    <w:rPr>
      <w:rFonts w:cs="Times New Roman"/>
      <w:szCs w:val="20"/>
    </w:rPr>
  </w:style>
  <w:style w:type="character" w:customStyle="1" w:styleId="Char21">
    <w:name w:val="正文文本缩进 Char2"/>
    <w:basedOn w:val="a0"/>
    <w:link w:val="a7"/>
    <w:uiPriority w:val="99"/>
    <w:semiHidden/>
    <w:locked/>
    <w:rsid w:val="00B046EB"/>
    <w:rPr>
      <w:rFonts w:ascii="Calibri" w:hAnsi="Calibri" w:cs="Times New Roman"/>
      <w:sz w:val="21"/>
    </w:rPr>
  </w:style>
  <w:style w:type="paragraph" w:styleId="a8">
    <w:name w:val="Date"/>
    <w:basedOn w:val="a"/>
    <w:next w:val="a"/>
    <w:link w:val="Char22"/>
    <w:semiHidden/>
    <w:rsid w:val="00B046EB"/>
    <w:pPr>
      <w:ind w:leftChars="2500" w:left="100"/>
    </w:pPr>
    <w:rPr>
      <w:rFonts w:cs="Times New Roman"/>
      <w:szCs w:val="20"/>
    </w:rPr>
  </w:style>
  <w:style w:type="character" w:customStyle="1" w:styleId="Char22">
    <w:name w:val="日期 Char2"/>
    <w:basedOn w:val="a0"/>
    <w:link w:val="a8"/>
    <w:uiPriority w:val="99"/>
    <w:semiHidden/>
    <w:locked/>
    <w:rsid w:val="00B046EB"/>
    <w:rPr>
      <w:rFonts w:ascii="Calibri" w:hAnsi="Calibri" w:cs="Times New Roman"/>
      <w:sz w:val="21"/>
    </w:rPr>
  </w:style>
  <w:style w:type="paragraph" w:styleId="2">
    <w:name w:val="Body Text Indent 2"/>
    <w:basedOn w:val="a"/>
    <w:link w:val="2Char2"/>
    <w:rsid w:val="00B046EB"/>
    <w:pPr>
      <w:spacing w:line="440" w:lineRule="exact"/>
      <w:ind w:firstLineChars="200" w:firstLine="420"/>
    </w:pPr>
    <w:rPr>
      <w:rFonts w:cs="Times New Roman"/>
      <w:szCs w:val="20"/>
    </w:rPr>
  </w:style>
  <w:style w:type="character" w:customStyle="1" w:styleId="2Char2">
    <w:name w:val="正文文本缩进 2 Char2"/>
    <w:basedOn w:val="a0"/>
    <w:link w:val="2"/>
    <w:uiPriority w:val="99"/>
    <w:semiHidden/>
    <w:locked/>
    <w:rsid w:val="00B046EB"/>
    <w:rPr>
      <w:rFonts w:ascii="Calibri" w:hAnsi="Calibri" w:cs="Times New Roman"/>
      <w:sz w:val="21"/>
    </w:rPr>
  </w:style>
  <w:style w:type="paragraph" w:styleId="a9">
    <w:name w:val="Balloon Text"/>
    <w:basedOn w:val="a"/>
    <w:link w:val="Char0"/>
    <w:rsid w:val="00B046EB"/>
    <w:rPr>
      <w:rFonts w:cs="Times New Roman"/>
      <w:sz w:val="18"/>
      <w:szCs w:val="20"/>
    </w:rPr>
  </w:style>
  <w:style w:type="character" w:customStyle="1" w:styleId="BalloonTextChar">
    <w:name w:val="Balloon Text Char"/>
    <w:basedOn w:val="a0"/>
    <w:uiPriority w:val="99"/>
    <w:semiHidden/>
    <w:locked/>
    <w:rsid w:val="00B046EB"/>
    <w:rPr>
      <w:rFonts w:ascii="Calibri" w:hAnsi="Calibri" w:cs="Times New Roman"/>
      <w:sz w:val="2"/>
    </w:rPr>
  </w:style>
  <w:style w:type="character" w:customStyle="1" w:styleId="Char0">
    <w:name w:val="批注框文本 Char"/>
    <w:link w:val="a9"/>
    <w:semiHidden/>
    <w:locked/>
    <w:rsid w:val="00B046EB"/>
    <w:rPr>
      <w:rFonts w:ascii="Calibri" w:eastAsia="宋体" w:hAnsi="Calibri"/>
      <w:sz w:val="18"/>
      <w:lang w:val="en-US" w:eastAsia="zh-CN"/>
    </w:rPr>
  </w:style>
  <w:style w:type="paragraph" w:styleId="aa">
    <w:name w:val="footer"/>
    <w:basedOn w:val="a"/>
    <w:link w:val="Char1"/>
    <w:rsid w:val="00B046EB"/>
    <w:pPr>
      <w:tabs>
        <w:tab w:val="center" w:pos="4153"/>
        <w:tab w:val="right" w:pos="8306"/>
      </w:tabs>
      <w:snapToGrid w:val="0"/>
    </w:pPr>
    <w:rPr>
      <w:rFonts w:ascii="Times New Roman" w:hAnsi="Times New Roman" w:cs="Times New Roman"/>
      <w:sz w:val="18"/>
      <w:szCs w:val="20"/>
    </w:rPr>
  </w:style>
  <w:style w:type="character" w:customStyle="1" w:styleId="Char1">
    <w:name w:val="页脚 Char"/>
    <w:basedOn w:val="a0"/>
    <w:link w:val="aa"/>
    <w:locked/>
    <w:rsid w:val="00B046EB"/>
    <w:rPr>
      <w:rFonts w:cs="Times New Roman"/>
      <w:sz w:val="18"/>
    </w:rPr>
  </w:style>
  <w:style w:type="paragraph" w:styleId="ab">
    <w:name w:val="header"/>
    <w:basedOn w:val="a"/>
    <w:link w:val="Char3"/>
    <w:rsid w:val="00B046EB"/>
    <w:pPr>
      <w:pBdr>
        <w:bottom w:val="single" w:sz="6" w:space="1" w:color="auto"/>
      </w:pBdr>
      <w:tabs>
        <w:tab w:val="center" w:pos="4153"/>
        <w:tab w:val="right" w:pos="8306"/>
      </w:tabs>
      <w:snapToGrid w:val="0"/>
      <w:jc w:val="center"/>
    </w:pPr>
    <w:rPr>
      <w:rFonts w:ascii="Times New Roman" w:hAnsi="Times New Roman" w:cs="Times New Roman"/>
      <w:sz w:val="18"/>
      <w:szCs w:val="20"/>
    </w:rPr>
  </w:style>
  <w:style w:type="character" w:customStyle="1" w:styleId="Char3">
    <w:name w:val="页眉 Char"/>
    <w:basedOn w:val="a0"/>
    <w:link w:val="ab"/>
    <w:locked/>
    <w:rsid w:val="00B046EB"/>
    <w:rPr>
      <w:rFonts w:cs="Times New Roman"/>
      <w:sz w:val="18"/>
    </w:rPr>
  </w:style>
  <w:style w:type="character" w:styleId="ac">
    <w:name w:val="page number"/>
    <w:basedOn w:val="a0"/>
    <w:rsid w:val="00B046EB"/>
    <w:rPr>
      <w:rFonts w:cs="Times New Roman"/>
    </w:rPr>
  </w:style>
  <w:style w:type="character" w:styleId="ad">
    <w:name w:val="Emphasis"/>
    <w:basedOn w:val="a0"/>
    <w:uiPriority w:val="99"/>
    <w:qFormat/>
    <w:rsid w:val="00B046EB"/>
    <w:rPr>
      <w:rFonts w:cs="Times New Roman"/>
      <w:i/>
    </w:rPr>
  </w:style>
  <w:style w:type="character" w:styleId="ae">
    <w:name w:val="Hyperlink"/>
    <w:basedOn w:val="a0"/>
    <w:uiPriority w:val="99"/>
    <w:rsid w:val="00B046EB"/>
    <w:rPr>
      <w:rFonts w:cs="Times New Roman"/>
      <w:u w:val="single"/>
    </w:rPr>
  </w:style>
  <w:style w:type="character" w:styleId="af">
    <w:name w:val="annotation reference"/>
    <w:basedOn w:val="a0"/>
    <w:uiPriority w:val="99"/>
    <w:semiHidden/>
    <w:rsid w:val="00B046EB"/>
    <w:rPr>
      <w:rFonts w:cs="Times New Roman"/>
      <w:sz w:val="21"/>
    </w:rPr>
  </w:style>
  <w:style w:type="table" w:styleId="af0">
    <w:name w:val="Table Grid"/>
    <w:basedOn w:val="a1"/>
    <w:uiPriority w:val="59"/>
    <w:locked/>
    <w:rsid w:val="00B046E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lassic 1"/>
    <w:basedOn w:val="a1"/>
    <w:uiPriority w:val="99"/>
    <w:rsid w:val="00B046EB"/>
    <w:pPr>
      <w:widowControl w:val="0"/>
      <w:jc w:val="both"/>
    </w:pPr>
    <w:rPr>
      <w:rFonts w:ascii="Cambria Math" w:eastAsia="@仿宋_GB2312" w:hAnsi="Cambria Math" w:cs="Cambria Math"/>
    </w:rPr>
    <w:tblPr>
      <w:tblBorders>
        <w:top w:val="single" w:sz="12" w:space="0" w:color="000000"/>
        <w:bottom w:val="single" w:sz="12" w:space="0" w:color="000000"/>
      </w:tblBorders>
    </w:tblPr>
    <w:tblStylePr w:type="firstRow">
      <w:rPr>
        <w:rFonts w:cs="Cambria Math"/>
        <w:i/>
        <w:iCs/>
      </w:rPr>
      <w:tblPr/>
      <w:tcPr>
        <w:tcBorders>
          <w:bottom w:val="single" w:sz="6" w:space="0" w:color="000000"/>
          <w:tl2br w:val="nil"/>
          <w:tr2bl w:val="nil"/>
        </w:tcBorders>
      </w:tcPr>
    </w:tblStylePr>
    <w:tblStylePr w:type="lastRow">
      <w:rPr>
        <w:rFonts w:cs="Cambria Math"/>
        <w:color w:val="auto"/>
      </w:rPr>
      <w:tblPr/>
      <w:tcPr>
        <w:tcBorders>
          <w:top w:val="single" w:sz="6" w:space="0" w:color="000000"/>
          <w:tl2br w:val="nil"/>
          <w:tr2bl w:val="nil"/>
        </w:tcBorders>
      </w:tcPr>
    </w:tblStylePr>
    <w:tblStylePr w:type="firstCol">
      <w:rPr>
        <w:rFonts w:cs="Cambria Math"/>
      </w:rPr>
      <w:tblPr/>
      <w:tcPr>
        <w:tcBorders>
          <w:right w:val="single" w:sz="6" w:space="0" w:color="000000"/>
          <w:tl2br w:val="nil"/>
          <w:tr2bl w:val="nil"/>
        </w:tcBorders>
      </w:tcPr>
    </w:tblStylePr>
    <w:tblStylePr w:type="neCell">
      <w:rPr>
        <w:rFonts w:cs="Cambria Math"/>
        <w:b/>
        <w:bCs/>
        <w:i w:val="0"/>
        <w:iCs w:val="0"/>
      </w:rPr>
      <w:tblPr/>
      <w:tcPr>
        <w:tcBorders>
          <w:tl2br w:val="nil"/>
          <w:tr2bl w:val="nil"/>
        </w:tcBorders>
      </w:tcPr>
    </w:tblStylePr>
    <w:tblStylePr w:type="swCell">
      <w:rPr>
        <w:rFonts w:cs="Cambria Math"/>
        <w:b/>
        <w:bCs/>
      </w:rPr>
      <w:tblPr/>
      <w:tcPr>
        <w:tcBorders>
          <w:tl2br w:val="nil"/>
          <w:tr2bl w:val="nil"/>
        </w:tcBorders>
      </w:tcPr>
    </w:tblStylePr>
  </w:style>
  <w:style w:type="table" w:styleId="11">
    <w:name w:val="Table Simple 1"/>
    <w:basedOn w:val="a1"/>
    <w:uiPriority w:val="99"/>
    <w:rsid w:val="00B046EB"/>
    <w:pPr>
      <w:widowControl w:val="0"/>
      <w:jc w:val="both"/>
    </w:pPr>
    <w:rPr>
      <w:rFonts w:ascii="Cambria Math" w:eastAsia="@仿宋_GB2312" w:hAnsi="Cambria Math" w:cs="Cambria Math"/>
    </w:rPr>
    <w:tblPr>
      <w:tblBorders>
        <w:top w:val="single" w:sz="12" w:space="0" w:color="008000"/>
        <w:bottom w:val="single" w:sz="12" w:space="0" w:color="008000"/>
      </w:tblBorders>
    </w:tblPr>
    <w:tblStylePr w:type="firstRow">
      <w:rPr>
        <w:rFonts w:cs="Cambria Math"/>
      </w:rPr>
      <w:tblPr/>
      <w:tcPr>
        <w:tcBorders>
          <w:bottom w:val="single" w:sz="6" w:space="0" w:color="008000"/>
          <w:tl2br w:val="nil"/>
          <w:tr2bl w:val="nil"/>
        </w:tcBorders>
      </w:tcPr>
    </w:tblStylePr>
    <w:tblStylePr w:type="lastRow">
      <w:rPr>
        <w:rFonts w:cs="Cambria Math"/>
      </w:rPr>
      <w:tblPr/>
      <w:tcPr>
        <w:tcBorders>
          <w:top w:val="single" w:sz="6" w:space="0" w:color="008000"/>
          <w:tl2br w:val="nil"/>
          <w:tr2bl w:val="nil"/>
        </w:tcBorders>
      </w:tcPr>
    </w:tblStylePr>
  </w:style>
  <w:style w:type="table" w:styleId="12">
    <w:name w:val="Table 3D effects 1"/>
    <w:basedOn w:val="a1"/>
    <w:uiPriority w:val="99"/>
    <w:rsid w:val="00B046EB"/>
    <w:pPr>
      <w:widowControl w:val="0"/>
      <w:jc w:val="both"/>
    </w:pPr>
    <w:tblPr/>
    <w:tcPr>
      <w:shd w:val="solid" w:color="C0C0C0" w:fill="FFFFFF"/>
    </w:tcPr>
    <w:tblStylePr w:type="firstRow">
      <w:rPr>
        <w:rFonts w:cs="Times New Roman"/>
      </w:rPr>
      <w:tblPr/>
      <w:tcPr>
        <w:tcBorders>
          <w:bottom w:val="single" w:sz="6" w:space="0" w:color="808080"/>
          <w:tl2br w:val="nil"/>
          <w:tr2bl w:val="nil"/>
        </w:tcBorders>
      </w:tcPr>
    </w:tblStylePr>
    <w:tblStylePr w:type="lastRow">
      <w:rPr>
        <w:rFonts w:cs="Times New Roman"/>
      </w:rPr>
      <w:tblPr/>
      <w:tcPr>
        <w:tcBorders>
          <w:top w:val="single" w:sz="6" w:space="0" w:color="FFFFFF"/>
          <w:tl2br w:val="nil"/>
          <w:tr2bl w:val="nil"/>
        </w:tcBorders>
      </w:tcPr>
    </w:tblStylePr>
    <w:tblStylePr w:type="firstCol">
      <w:rPr>
        <w:rFonts w:cs="Times New Roman"/>
      </w:rPr>
      <w:tblPr/>
      <w:tcPr>
        <w:tcBorders>
          <w:right w:val="single" w:sz="6" w:space="0" w:color="808080"/>
          <w:tl2br w:val="nil"/>
          <w:tr2bl w:val="nil"/>
        </w:tcBorders>
      </w:tcPr>
    </w:tblStylePr>
    <w:tblStylePr w:type="lastCol">
      <w:rPr>
        <w:rFonts w:cs="Times New Roman"/>
      </w:rPr>
      <w:tblPr/>
      <w:tcPr>
        <w:tcBorders>
          <w:left w:val="single" w:sz="6" w:space="0" w:color="FFFFFF"/>
          <w:tl2br w:val="nil"/>
          <w:tr2bl w:val="nil"/>
        </w:tcBorders>
      </w:tcPr>
    </w:tblStylePr>
    <w:tblStylePr w:type="neCell">
      <w:rPr>
        <w:rFonts w:cs="Times New Roman"/>
      </w:rPr>
      <w:tblPr/>
      <w:tcPr>
        <w:tcBorders>
          <w:left w:val="nil"/>
          <w:bottom w:val="nil"/>
          <w:tl2br w:val="nil"/>
          <w:tr2bl w:val="nil"/>
        </w:tcBorders>
      </w:tcPr>
    </w:tblStylePr>
    <w:tblStylePr w:type="nwCell">
      <w:rPr>
        <w:rFonts w:cs="Times New Roman"/>
      </w:rPr>
      <w:tblPr/>
      <w:tcPr>
        <w:tcBorders>
          <w:bottom w:val="nil"/>
          <w:right w:val="nil"/>
          <w:tl2br w:val="nil"/>
          <w:tr2bl w:val="nil"/>
        </w:tcBorders>
      </w:tcPr>
    </w:tblStylePr>
    <w:tblStylePr w:type="seCell">
      <w:rPr>
        <w:rFonts w:cs="Times New Roman"/>
      </w:rPr>
      <w:tblPr/>
      <w:tcPr>
        <w:tcBorders>
          <w:top w:val="nil"/>
          <w:left w:val="nil"/>
          <w:tl2br w:val="nil"/>
          <w:tr2bl w:val="nil"/>
        </w:tcBorders>
      </w:tcPr>
    </w:tblStylePr>
    <w:tblStylePr w:type="swCell">
      <w:rPr>
        <w:rFonts w:cs="Times New Roman"/>
      </w:rPr>
      <w:tblPr/>
      <w:tcPr>
        <w:tcBorders>
          <w:top w:val="nil"/>
          <w:right w:val="nil"/>
          <w:tl2br w:val="nil"/>
          <w:tr2bl w:val="nil"/>
        </w:tcBorders>
      </w:tcPr>
    </w:tblStylePr>
  </w:style>
  <w:style w:type="character" w:customStyle="1" w:styleId="Char4">
    <w:name w:val="批注主题 Char"/>
    <w:link w:val="CommentSubject1"/>
    <w:uiPriority w:val="99"/>
    <w:locked/>
    <w:rsid w:val="00B046EB"/>
    <w:rPr>
      <w:rFonts w:ascii="Cambria Math" w:hAnsi="Cambria Math"/>
      <w:b/>
      <w:kern w:val="2"/>
      <w:sz w:val="24"/>
      <w:lang w:val="en-US" w:eastAsia="zh-CN"/>
    </w:rPr>
  </w:style>
  <w:style w:type="paragraph" w:customStyle="1" w:styleId="CommentSubject1">
    <w:name w:val="Comment Subject1"/>
    <w:basedOn w:val="a3"/>
    <w:next w:val="a3"/>
    <w:link w:val="Char4"/>
    <w:uiPriority w:val="99"/>
    <w:rsid w:val="00B046EB"/>
    <w:rPr>
      <w:b/>
    </w:rPr>
  </w:style>
  <w:style w:type="character" w:customStyle="1" w:styleId="Char5">
    <w:name w:val="称呼 Char"/>
    <w:link w:val="Salutation1"/>
    <w:locked/>
    <w:rsid w:val="00B046EB"/>
    <w:rPr>
      <w:sz w:val="21"/>
    </w:rPr>
  </w:style>
  <w:style w:type="paragraph" w:customStyle="1" w:styleId="Salutation1">
    <w:name w:val="Salutation1"/>
    <w:basedOn w:val="a"/>
    <w:next w:val="a"/>
    <w:link w:val="Char5"/>
    <w:uiPriority w:val="99"/>
    <w:rsid w:val="00B046EB"/>
    <w:rPr>
      <w:rFonts w:ascii="Times New Roman" w:hAnsi="Times New Roman" w:cs="Times New Roman"/>
      <w:szCs w:val="20"/>
    </w:rPr>
  </w:style>
  <w:style w:type="character" w:customStyle="1" w:styleId="Char6">
    <w:name w:val="正文文本缩进 Char"/>
    <w:link w:val="BodyTextIndent1"/>
    <w:locked/>
    <w:rsid w:val="00B046EB"/>
    <w:rPr>
      <w:sz w:val="21"/>
    </w:rPr>
  </w:style>
  <w:style w:type="paragraph" w:customStyle="1" w:styleId="BodyTextIndent1">
    <w:name w:val="Body Text Indent1"/>
    <w:basedOn w:val="a"/>
    <w:link w:val="Char6"/>
    <w:uiPriority w:val="99"/>
    <w:rsid w:val="00B046EB"/>
    <w:pPr>
      <w:spacing w:after="120"/>
      <w:ind w:leftChars="200" w:left="420"/>
    </w:pPr>
    <w:rPr>
      <w:rFonts w:ascii="Times New Roman" w:hAnsi="Times New Roman" w:cs="Times New Roman"/>
      <w:szCs w:val="20"/>
    </w:rPr>
  </w:style>
  <w:style w:type="character" w:customStyle="1" w:styleId="Char7">
    <w:name w:val="日期 Char"/>
    <w:link w:val="Date1"/>
    <w:semiHidden/>
    <w:locked/>
    <w:rsid w:val="00B046EB"/>
  </w:style>
  <w:style w:type="paragraph" w:customStyle="1" w:styleId="Date1">
    <w:name w:val="Date1"/>
    <w:basedOn w:val="a"/>
    <w:next w:val="a"/>
    <w:link w:val="Char7"/>
    <w:uiPriority w:val="99"/>
    <w:rsid w:val="00B046EB"/>
    <w:pPr>
      <w:ind w:leftChars="2500" w:left="100"/>
    </w:pPr>
    <w:rPr>
      <w:rFonts w:ascii="Times New Roman" w:hAnsi="Times New Roman" w:cs="Times New Roman"/>
      <w:sz w:val="20"/>
      <w:szCs w:val="20"/>
    </w:rPr>
  </w:style>
  <w:style w:type="character" w:customStyle="1" w:styleId="2Char">
    <w:name w:val="正文文本缩进 2 Char"/>
    <w:link w:val="BodyTextIndent21"/>
    <w:locked/>
    <w:rsid w:val="00B046EB"/>
    <w:rPr>
      <w:sz w:val="21"/>
    </w:rPr>
  </w:style>
  <w:style w:type="paragraph" w:customStyle="1" w:styleId="BodyTextIndent21">
    <w:name w:val="Body Text Indent 21"/>
    <w:basedOn w:val="a"/>
    <w:link w:val="2Char"/>
    <w:uiPriority w:val="99"/>
    <w:rsid w:val="00B046EB"/>
    <w:pPr>
      <w:spacing w:line="440" w:lineRule="exact"/>
      <w:ind w:firstLineChars="200" w:firstLine="420"/>
    </w:pPr>
    <w:rPr>
      <w:rFonts w:ascii="Times New Roman" w:hAnsi="Times New Roman" w:cs="Times New Roman"/>
      <w:szCs w:val="20"/>
    </w:rPr>
  </w:style>
  <w:style w:type="paragraph" w:customStyle="1" w:styleId="ListParagraph1">
    <w:name w:val="List Paragraph1"/>
    <w:basedOn w:val="a"/>
    <w:uiPriority w:val="99"/>
    <w:rsid w:val="00B046EB"/>
    <w:pPr>
      <w:ind w:firstLineChars="200" w:firstLine="420"/>
    </w:pPr>
  </w:style>
  <w:style w:type="paragraph" w:customStyle="1" w:styleId="CharCharChar">
    <w:name w:val="Char Char Char"/>
    <w:basedOn w:val="a"/>
    <w:rsid w:val="00B046EB"/>
    <w:pPr>
      <w:spacing w:after="160" w:line="240" w:lineRule="exact"/>
    </w:pPr>
    <w:rPr>
      <w:rFonts w:ascii="Times New Roman" w:hAnsi="Times New Roman" w:cs="Times New Roman"/>
    </w:rPr>
  </w:style>
  <w:style w:type="paragraph" w:customStyle="1" w:styleId="Char10">
    <w:name w:val="Char1"/>
    <w:basedOn w:val="a"/>
    <w:rsid w:val="00B046EB"/>
    <w:pPr>
      <w:spacing w:after="160" w:line="240" w:lineRule="exact"/>
    </w:pPr>
    <w:rPr>
      <w:rFonts w:ascii="Verdana" w:hAnsi="Verdana" w:cs="Verdana"/>
      <w:lang w:eastAsia="en-US"/>
    </w:rPr>
  </w:style>
  <w:style w:type="paragraph" w:customStyle="1" w:styleId="NoSpacing1">
    <w:name w:val="No Spacing1"/>
    <w:uiPriority w:val="99"/>
    <w:rsid w:val="00B046EB"/>
    <w:pPr>
      <w:widowControl w:val="0"/>
      <w:jc w:val="both"/>
    </w:pPr>
    <w:rPr>
      <w:rFonts w:ascii="Cambria Math" w:hAnsi="Cambria Math" w:cs="Cambria Math"/>
      <w:kern w:val="2"/>
      <w:sz w:val="21"/>
      <w:szCs w:val="24"/>
    </w:rPr>
  </w:style>
  <w:style w:type="character" w:customStyle="1" w:styleId="PageNumber1">
    <w:name w:val="Page Number1"/>
    <w:uiPriority w:val="99"/>
    <w:rsid w:val="00B046EB"/>
  </w:style>
  <w:style w:type="character" w:customStyle="1" w:styleId="CharChar">
    <w:name w:val="Char Char"/>
    <w:uiPriority w:val="99"/>
    <w:rsid w:val="00B046EB"/>
    <w:rPr>
      <w:kern w:val="2"/>
      <w:sz w:val="18"/>
    </w:rPr>
  </w:style>
  <w:style w:type="character" w:customStyle="1" w:styleId="CharChar1">
    <w:name w:val="Char Char1"/>
    <w:uiPriority w:val="99"/>
    <w:rsid w:val="00B046EB"/>
    <w:rPr>
      <w:kern w:val="2"/>
      <w:sz w:val="21"/>
    </w:rPr>
  </w:style>
  <w:style w:type="character" w:customStyle="1" w:styleId="CharChar2">
    <w:name w:val="Char Char2"/>
    <w:uiPriority w:val="99"/>
    <w:rsid w:val="00B046EB"/>
    <w:rPr>
      <w:kern w:val="2"/>
      <w:sz w:val="18"/>
    </w:rPr>
  </w:style>
  <w:style w:type="character" w:customStyle="1" w:styleId="CharChar11">
    <w:name w:val="Char Char11"/>
    <w:uiPriority w:val="99"/>
    <w:rsid w:val="00B046EB"/>
    <w:rPr>
      <w:kern w:val="2"/>
      <w:sz w:val="21"/>
    </w:rPr>
  </w:style>
  <w:style w:type="character" w:customStyle="1" w:styleId="CommentReference1">
    <w:name w:val="Comment Reference1"/>
    <w:uiPriority w:val="99"/>
    <w:rsid w:val="00B046EB"/>
    <w:rPr>
      <w:sz w:val="21"/>
    </w:rPr>
  </w:style>
  <w:style w:type="character" w:customStyle="1" w:styleId="Char11">
    <w:name w:val="日期 Char1"/>
    <w:uiPriority w:val="99"/>
    <w:semiHidden/>
    <w:rsid w:val="00B046EB"/>
    <w:rPr>
      <w:rFonts w:ascii="Calibri" w:hAnsi="Calibri"/>
      <w:kern w:val="2"/>
      <w:sz w:val="21"/>
    </w:rPr>
  </w:style>
  <w:style w:type="paragraph" w:customStyle="1" w:styleId="ListParagraph2">
    <w:name w:val="List Paragraph2"/>
    <w:basedOn w:val="a"/>
    <w:uiPriority w:val="99"/>
    <w:rsid w:val="00B046EB"/>
    <w:pPr>
      <w:ind w:firstLineChars="200" w:firstLine="420"/>
    </w:pPr>
  </w:style>
  <w:style w:type="table" w:customStyle="1" w:styleId="13">
    <w:name w:val="网格型1"/>
    <w:uiPriority w:val="99"/>
    <w:locked/>
    <w:rsid w:val="00B046EB"/>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1">
    <w:name w:val="正文文本缩进 2 Char1"/>
    <w:uiPriority w:val="99"/>
    <w:semiHidden/>
    <w:rsid w:val="00B046EB"/>
    <w:rPr>
      <w:rFonts w:ascii="Calibri" w:hAnsi="Calibri"/>
      <w:kern w:val="2"/>
      <w:sz w:val="21"/>
    </w:rPr>
  </w:style>
  <w:style w:type="character" w:customStyle="1" w:styleId="Char12">
    <w:name w:val="正文文本缩进 Char1"/>
    <w:uiPriority w:val="99"/>
    <w:semiHidden/>
    <w:rsid w:val="00B046EB"/>
    <w:rPr>
      <w:rFonts w:ascii="Calibri" w:hAnsi="Calibri"/>
      <w:kern w:val="2"/>
      <w:sz w:val="21"/>
    </w:rPr>
  </w:style>
  <w:style w:type="character" w:customStyle="1" w:styleId="Char13">
    <w:name w:val="称呼 Char1"/>
    <w:uiPriority w:val="99"/>
    <w:semiHidden/>
    <w:rsid w:val="00B046EB"/>
    <w:rPr>
      <w:rFonts w:ascii="Calibri" w:hAnsi="Calibri"/>
      <w:kern w:val="2"/>
      <w:sz w:val="21"/>
    </w:rPr>
  </w:style>
  <w:style w:type="paragraph" w:customStyle="1" w:styleId="NoSpacing2">
    <w:name w:val="No Spacing2"/>
    <w:uiPriority w:val="99"/>
    <w:rsid w:val="00B046EB"/>
    <w:pPr>
      <w:widowControl w:val="0"/>
      <w:jc w:val="both"/>
    </w:pPr>
    <w:rPr>
      <w:rFonts w:ascii="Cambria Math" w:eastAsia="@仿宋_GB2312" w:hAnsi="Cambria Math" w:cs="Cambria Math"/>
      <w:kern w:val="2"/>
      <w:sz w:val="21"/>
      <w:szCs w:val="21"/>
    </w:rPr>
  </w:style>
  <w:style w:type="character" w:customStyle="1" w:styleId="Char14">
    <w:name w:val="批注主题 Char1"/>
    <w:uiPriority w:val="99"/>
    <w:semiHidden/>
    <w:rsid w:val="00B046EB"/>
    <w:rPr>
      <w:rFonts w:ascii="Calibri" w:hAnsi="Calibri"/>
      <w:b/>
      <w:kern w:val="2"/>
      <w:sz w:val="21"/>
      <w:lang w:val="en-US" w:eastAsia="zh-CN"/>
    </w:rPr>
  </w:style>
  <w:style w:type="character" w:customStyle="1" w:styleId="apple-converted-space">
    <w:name w:val="apple-converted-space"/>
    <w:basedOn w:val="a0"/>
    <w:uiPriority w:val="99"/>
    <w:rsid w:val="00770373"/>
    <w:rPr>
      <w:rFonts w:cs="Times New Roman"/>
    </w:rPr>
  </w:style>
  <w:style w:type="paragraph" w:styleId="af1">
    <w:name w:val="List Paragraph"/>
    <w:basedOn w:val="a"/>
    <w:uiPriority w:val="34"/>
    <w:qFormat/>
    <w:rsid w:val="00F56D07"/>
    <w:pPr>
      <w:ind w:firstLineChars="200" w:firstLine="420"/>
    </w:pPr>
  </w:style>
  <w:style w:type="paragraph" w:styleId="af2">
    <w:name w:val="No Spacing"/>
    <w:uiPriority w:val="99"/>
    <w:qFormat/>
    <w:rsid w:val="00F56D07"/>
    <w:pPr>
      <w:widowControl w:val="0"/>
      <w:jc w:val="both"/>
    </w:pPr>
    <w:rPr>
      <w:rFonts w:ascii="Cambria Math" w:eastAsia="@仿宋_GB2312" w:hAnsi="Cambria Math" w:cs="Cambria Math"/>
      <w:kern w:val="2"/>
      <w:sz w:val="21"/>
      <w:szCs w:val="21"/>
    </w:rPr>
  </w:style>
  <w:style w:type="paragraph" w:customStyle="1" w:styleId="af3">
    <w:name w:val="上标"/>
    <w:basedOn w:val="a"/>
    <w:link w:val="Char8"/>
    <w:uiPriority w:val="99"/>
    <w:rsid w:val="00F56D07"/>
    <w:pPr>
      <w:spacing w:line="400" w:lineRule="exact"/>
      <w:ind w:firstLineChars="200" w:firstLine="420"/>
    </w:pPr>
    <w:rPr>
      <w:rFonts w:ascii="Times New Roman" w:hAnsi="Times New Roman" w:cs="Times New Roman"/>
      <w:szCs w:val="20"/>
      <w:vertAlign w:val="superscript"/>
    </w:rPr>
  </w:style>
  <w:style w:type="character" w:customStyle="1" w:styleId="Char8">
    <w:name w:val="上标 Char"/>
    <w:link w:val="af3"/>
    <w:uiPriority w:val="99"/>
    <w:locked/>
    <w:rsid w:val="00F56D07"/>
    <w:rPr>
      <w:rFonts w:eastAsia="宋体"/>
      <w:kern w:val="2"/>
      <w:sz w:val="21"/>
      <w:vertAlign w:val="superscript"/>
      <w:lang w:val="en-US" w:eastAsia="zh-CN"/>
    </w:rPr>
  </w:style>
  <w:style w:type="character" w:customStyle="1" w:styleId="shu">
    <w:name w:val="shu"/>
    <w:basedOn w:val="a0"/>
    <w:uiPriority w:val="99"/>
    <w:rsid w:val="00F56D07"/>
    <w:rPr>
      <w:rFonts w:cs="Times New Roman"/>
    </w:rPr>
  </w:style>
  <w:style w:type="paragraph" w:customStyle="1" w:styleId="ordinary-outputtarget-output">
    <w:name w:val="ordinary-output target-output"/>
    <w:basedOn w:val="a"/>
    <w:uiPriority w:val="99"/>
    <w:rsid w:val="00F56D07"/>
    <w:pPr>
      <w:spacing w:before="100" w:beforeAutospacing="1" w:after="100" w:afterAutospacing="1"/>
    </w:pPr>
  </w:style>
  <w:style w:type="character" w:customStyle="1" w:styleId="high-light-bgordinary-span-edit">
    <w:name w:val="high-light-bg ordinary-span-edit"/>
    <w:basedOn w:val="a0"/>
    <w:uiPriority w:val="99"/>
    <w:rsid w:val="00F56D07"/>
    <w:rPr>
      <w:rFonts w:cs="Times New Roman"/>
    </w:rPr>
  </w:style>
  <w:style w:type="character" w:customStyle="1" w:styleId="title-text">
    <w:name w:val="title-text"/>
    <w:basedOn w:val="a0"/>
    <w:uiPriority w:val="99"/>
    <w:rsid w:val="00F56D07"/>
    <w:rPr>
      <w:rFonts w:cs="Times New Roman"/>
    </w:rPr>
  </w:style>
  <w:style w:type="character" w:styleId="af4">
    <w:name w:val="Strong"/>
    <w:basedOn w:val="a0"/>
    <w:uiPriority w:val="99"/>
    <w:qFormat/>
    <w:locked/>
    <w:rsid w:val="00F56D07"/>
    <w:rPr>
      <w:rFonts w:cs="Times New Roman"/>
      <w:b/>
    </w:rPr>
  </w:style>
  <w:style w:type="paragraph" w:styleId="af5">
    <w:name w:val="Normal (Web)"/>
    <w:basedOn w:val="a"/>
    <w:uiPriority w:val="99"/>
    <w:locked/>
    <w:rsid w:val="00F56D07"/>
    <w:pPr>
      <w:spacing w:before="100" w:beforeAutospacing="1" w:after="100" w:afterAutospacing="1"/>
    </w:pPr>
    <w:rPr>
      <w:rFonts w:ascii="Times New Roman" w:hAnsi="Times New Roman" w:cs="Times New Roman"/>
      <w:szCs w:val="20"/>
    </w:rPr>
  </w:style>
  <w:style w:type="paragraph" w:styleId="af6">
    <w:name w:val="Block Text"/>
    <w:basedOn w:val="a"/>
    <w:link w:val="Char9"/>
    <w:uiPriority w:val="99"/>
    <w:locked/>
    <w:rsid w:val="00F56D07"/>
    <w:pPr>
      <w:spacing w:after="120"/>
      <w:ind w:leftChars="700" w:left="1440" w:rightChars="700" w:right="1440"/>
    </w:pPr>
  </w:style>
  <w:style w:type="character" w:customStyle="1" w:styleId="Char9">
    <w:name w:val="文本块 Char"/>
    <w:basedOn w:val="a0"/>
    <w:link w:val="af6"/>
    <w:uiPriority w:val="99"/>
    <w:locked/>
    <w:rsid w:val="00F56D07"/>
    <w:rPr>
      <w:rFonts w:ascii="Calibri" w:eastAsia="宋体" w:hAnsi="Calibri" w:cs="Calibri"/>
      <w:kern w:val="2"/>
      <w:sz w:val="21"/>
      <w:szCs w:val="21"/>
      <w:lang w:val="en-US" w:eastAsia="zh-CN" w:bidi="ar-SA"/>
    </w:rPr>
  </w:style>
  <w:style w:type="paragraph" w:styleId="af7">
    <w:name w:val="Plain Text"/>
    <w:basedOn w:val="a"/>
    <w:link w:val="Chara"/>
    <w:uiPriority w:val="99"/>
    <w:locked/>
    <w:rsid w:val="00F56D07"/>
    <w:rPr>
      <w:rFonts w:hAnsi="Courier New" w:cs="Courier New"/>
    </w:rPr>
  </w:style>
  <w:style w:type="character" w:customStyle="1" w:styleId="PlainTextChar">
    <w:name w:val="Plain Text Char"/>
    <w:basedOn w:val="a0"/>
    <w:uiPriority w:val="99"/>
    <w:semiHidden/>
    <w:locked/>
    <w:rsid w:val="00B71CD9"/>
    <w:rPr>
      <w:rFonts w:ascii="宋体" w:hAnsi="Courier New" w:cs="Courier New"/>
      <w:sz w:val="21"/>
      <w:szCs w:val="21"/>
    </w:rPr>
  </w:style>
  <w:style w:type="character" w:customStyle="1" w:styleId="Chara">
    <w:name w:val="纯文本 Char"/>
    <w:basedOn w:val="a0"/>
    <w:link w:val="af7"/>
    <w:uiPriority w:val="99"/>
    <w:locked/>
    <w:rsid w:val="00F56D07"/>
    <w:rPr>
      <w:rFonts w:ascii="宋体" w:eastAsia="宋体" w:hAnsi="Courier New" w:cs="Courier New"/>
      <w:kern w:val="2"/>
      <w:sz w:val="21"/>
      <w:szCs w:val="21"/>
      <w:lang w:val="en-US" w:eastAsia="zh-CN" w:bidi="ar-SA"/>
    </w:rPr>
  </w:style>
  <w:style w:type="paragraph" w:styleId="af8">
    <w:name w:val="Body Text"/>
    <w:basedOn w:val="a"/>
    <w:link w:val="Charb"/>
    <w:uiPriority w:val="99"/>
    <w:locked/>
    <w:rsid w:val="003758F4"/>
    <w:pPr>
      <w:spacing w:after="120"/>
    </w:pPr>
  </w:style>
  <w:style w:type="character" w:customStyle="1" w:styleId="Charb">
    <w:name w:val="正文文本 Char"/>
    <w:basedOn w:val="a0"/>
    <w:link w:val="af8"/>
    <w:uiPriority w:val="99"/>
    <w:locked/>
    <w:rsid w:val="003758F4"/>
    <w:rPr>
      <w:rFonts w:ascii="Calibri" w:eastAsia="宋体" w:hAnsi="Calibri" w:cs="Calibri"/>
      <w:kern w:val="2"/>
      <w:sz w:val="21"/>
      <w:szCs w:val="21"/>
      <w:lang w:val="en-US" w:eastAsia="zh-CN" w:bidi="ar-SA"/>
    </w:rPr>
  </w:style>
  <w:style w:type="character" w:styleId="af9">
    <w:name w:val="FollowedHyperlink"/>
    <w:basedOn w:val="a0"/>
    <w:uiPriority w:val="99"/>
    <w:semiHidden/>
    <w:locked/>
    <w:rsid w:val="003758F4"/>
    <w:rPr>
      <w:rFonts w:cs="Times New Roman"/>
      <w:color w:val="800080"/>
      <w:u w:val="single"/>
    </w:rPr>
  </w:style>
  <w:style w:type="character" w:customStyle="1" w:styleId="Charc">
    <w:name w:val="段 Char"/>
    <w:link w:val="afa"/>
    <w:uiPriority w:val="99"/>
    <w:locked/>
    <w:rsid w:val="003758F4"/>
    <w:rPr>
      <w:rFonts w:ascii="宋体" w:eastAsia="Times New Roman"/>
      <w:kern w:val="2"/>
      <w:sz w:val="22"/>
      <w:lang w:val="en-US" w:eastAsia="zh-CN" w:bidi="ar-SA"/>
    </w:rPr>
  </w:style>
  <w:style w:type="paragraph" w:customStyle="1" w:styleId="afa">
    <w:name w:val="段"/>
    <w:link w:val="Charc"/>
    <w:uiPriority w:val="99"/>
    <w:rsid w:val="003758F4"/>
    <w:pPr>
      <w:tabs>
        <w:tab w:val="center" w:pos="4201"/>
        <w:tab w:val="right" w:leader="dot" w:pos="9298"/>
      </w:tabs>
      <w:autoSpaceDE w:val="0"/>
      <w:autoSpaceDN w:val="0"/>
      <w:ind w:firstLineChars="200" w:firstLine="420"/>
      <w:jc w:val="both"/>
    </w:pPr>
    <w:rPr>
      <w:rFonts w:ascii="宋体" w:eastAsia="Times New Roman"/>
      <w:kern w:val="2"/>
      <w:sz w:val="22"/>
    </w:rPr>
  </w:style>
  <w:style w:type="paragraph" w:customStyle="1" w:styleId="afb">
    <w:name w:val="抄送列表"/>
    <w:basedOn w:val="a"/>
    <w:uiPriority w:val="99"/>
    <w:rsid w:val="00257AEC"/>
    <w:pPr>
      <w:keepLines/>
      <w:spacing w:line="240" w:lineRule="atLeast"/>
      <w:jc w:val="center"/>
    </w:pPr>
    <w:rPr>
      <w:rFonts w:ascii="Garamond" w:hAnsi="Garamond" w:cs="Times New Roman"/>
      <w:kern w:val="18"/>
      <w:sz w:val="15"/>
      <w:szCs w:val="15"/>
    </w:rPr>
  </w:style>
  <w:style w:type="paragraph" w:customStyle="1" w:styleId="afc">
    <w:name w:val="附言"/>
    <w:basedOn w:val="a"/>
    <w:next w:val="afb"/>
    <w:uiPriority w:val="99"/>
    <w:rsid w:val="00257AEC"/>
    <w:pPr>
      <w:spacing w:line="360" w:lineRule="auto"/>
      <w:jc w:val="center"/>
    </w:pPr>
    <w:rPr>
      <w:rFonts w:ascii="Times New Roman" w:hAnsi="Times New Roman" w:cs="Times New Roman"/>
      <w:b/>
      <w:color w:val="000000"/>
      <w:spacing w:val="-16"/>
    </w:rPr>
  </w:style>
  <w:style w:type="paragraph" w:customStyle="1" w:styleId="14">
    <w:name w:val="列出段落1"/>
    <w:basedOn w:val="a"/>
    <w:uiPriority w:val="99"/>
    <w:qFormat/>
    <w:rsid w:val="00A47EBE"/>
    <w:pPr>
      <w:ind w:firstLineChars="200" w:firstLine="420"/>
    </w:pPr>
  </w:style>
  <w:style w:type="paragraph" w:customStyle="1" w:styleId="15">
    <w:name w:val="列出段落1"/>
    <w:basedOn w:val="a"/>
    <w:uiPriority w:val="34"/>
    <w:qFormat/>
    <w:rsid w:val="00A47EBE"/>
    <w:pPr>
      <w:ind w:firstLineChars="200" w:firstLine="420"/>
    </w:pPr>
    <w:rPr>
      <w:rFonts w:ascii="Times New Roman" w:hAnsi="Times New Roman" w:cs="Times New Roman"/>
      <w:szCs w:val="20"/>
    </w:rPr>
  </w:style>
  <w:style w:type="character" w:customStyle="1" w:styleId="aChar">
    <w:name w:val="a①①①①①①①① Char"/>
    <w:link w:val="afd"/>
    <w:rsid w:val="00531E39"/>
    <w:rPr>
      <w:rFonts w:ascii="黑体" w:hAnsi="黑体"/>
      <w:bCs/>
      <w:sz w:val="24"/>
      <w:szCs w:val="24"/>
    </w:rPr>
  </w:style>
  <w:style w:type="paragraph" w:customStyle="1" w:styleId="afd">
    <w:name w:val="a①①①①①①①①"/>
    <w:basedOn w:val="a"/>
    <w:next w:val="a"/>
    <w:link w:val="aChar"/>
    <w:rsid w:val="00531E39"/>
    <w:pPr>
      <w:spacing w:line="360" w:lineRule="auto"/>
      <w:ind w:firstLineChars="100" w:firstLine="100"/>
    </w:pPr>
    <w:rPr>
      <w:rFonts w:ascii="黑体" w:hAnsi="黑体" w:cs="Times New Roman"/>
      <w:bCs/>
    </w:rPr>
  </w:style>
  <w:style w:type="paragraph" w:customStyle="1" w:styleId="Style1">
    <w:name w:val="_Style 1"/>
    <w:basedOn w:val="a"/>
    <w:uiPriority w:val="34"/>
    <w:qFormat/>
    <w:rsid w:val="00531E39"/>
    <w:pPr>
      <w:ind w:firstLineChars="200" w:firstLine="420"/>
    </w:pPr>
    <w:rPr>
      <w:rFonts w:ascii="Times New Roman" w:hAnsi="Times New Roman" w:cs="Times New Roman"/>
      <w:szCs w:val="22"/>
    </w:rPr>
  </w:style>
  <w:style w:type="paragraph" w:customStyle="1" w:styleId="20">
    <w:name w:val="列出段落2"/>
    <w:basedOn w:val="a"/>
    <w:uiPriority w:val="99"/>
    <w:qFormat/>
    <w:rsid w:val="00DB5ED2"/>
    <w:pPr>
      <w:widowControl w:val="0"/>
      <w:ind w:firstLineChars="200" w:firstLine="420"/>
      <w:jc w:val="both"/>
    </w:pPr>
    <w:rPr>
      <w:rFonts w:ascii="Times New Roman" w:hAnsi="Times New Roman" w:cs="Times New Roman"/>
      <w:kern w:val="2"/>
      <w:sz w:val="21"/>
      <w:szCs w:val="22"/>
    </w:rPr>
  </w:style>
  <w:style w:type="paragraph" w:customStyle="1" w:styleId="Default">
    <w:name w:val="Default"/>
    <w:rsid w:val="00B8486C"/>
    <w:pPr>
      <w:widowControl w:val="0"/>
      <w:autoSpaceDE w:val="0"/>
      <w:autoSpaceDN w:val="0"/>
      <w:adjustRightInd w:val="0"/>
    </w:pPr>
    <w:rPr>
      <w:rFonts w:ascii="宋体" w:hAnsi="宋体" w:cs="宋体"/>
      <w:color w:val="000000"/>
      <w:sz w:val="24"/>
      <w:szCs w:val="24"/>
    </w:rPr>
  </w:style>
  <w:style w:type="paragraph" w:styleId="TOC">
    <w:name w:val="TOC Heading"/>
    <w:basedOn w:val="1"/>
    <w:next w:val="a"/>
    <w:uiPriority w:val="39"/>
    <w:unhideWhenUsed/>
    <w:qFormat/>
    <w:rsid w:val="00373769"/>
    <w:pPr>
      <w:keepNext/>
      <w:keepLines/>
      <w:spacing w:before="240" w:beforeAutospacing="0" w:after="0" w:afterAutospacing="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16">
    <w:name w:val="toc 1"/>
    <w:basedOn w:val="a"/>
    <w:next w:val="a"/>
    <w:autoRedefine/>
    <w:uiPriority w:val="39"/>
    <w:unhideWhenUsed/>
    <w:locked/>
    <w:rsid w:val="00373769"/>
  </w:style>
  <w:style w:type="paragraph" w:styleId="21">
    <w:name w:val="toc 2"/>
    <w:basedOn w:val="a"/>
    <w:next w:val="a"/>
    <w:autoRedefine/>
    <w:uiPriority w:val="39"/>
    <w:unhideWhenUsed/>
    <w:locked/>
    <w:rsid w:val="00373769"/>
    <w:pPr>
      <w:ind w:leftChars="200" w:left="420"/>
    </w:pPr>
  </w:style>
  <w:style w:type="paragraph" w:styleId="30">
    <w:name w:val="toc 3"/>
    <w:basedOn w:val="a"/>
    <w:next w:val="a"/>
    <w:autoRedefine/>
    <w:uiPriority w:val="39"/>
    <w:unhideWhenUsed/>
    <w:locked/>
    <w:rsid w:val="0037376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068666">
      <w:bodyDiv w:val="1"/>
      <w:marLeft w:val="0"/>
      <w:marRight w:val="0"/>
      <w:marTop w:val="0"/>
      <w:marBottom w:val="0"/>
      <w:divBdr>
        <w:top w:val="none" w:sz="0" w:space="0" w:color="auto"/>
        <w:left w:val="none" w:sz="0" w:space="0" w:color="auto"/>
        <w:bottom w:val="none" w:sz="0" w:space="0" w:color="auto"/>
        <w:right w:val="none" w:sz="0" w:space="0" w:color="auto"/>
      </w:divBdr>
    </w:div>
    <w:div w:id="173421390">
      <w:bodyDiv w:val="1"/>
      <w:marLeft w:val="0"/>
      <w:marRight w:val="0"/>
      <w:marTop w:val="0"/>
      <w:marBottom w:val="0"/>
      <w:divBdr>
        <w:top w:val="none" w:sz="0" w:space="0" w:color="auto"/>
        <w:left w:val="none" w:sz="0" w:space="0" w:color="auto"/>
        <w:bottom w:val="none" w:sz="0" w:space="0" w:color="auto"/>
        <w:right w:val="none" w:sz="0" w:space="0" w:color="auto"/>
      </w:divBdr>
    </w:div>
    <w:div w:id="224144147">
      <w:bodyDiv w:val="1"/>
      <w:marLeft w:val="0"/>
      <w:marRight w:val="0"/>
      <w:marTop w:val="0"/>
      <w:marBottom w:val="0"/>
      <w:divBdr>
        <w:top w:val="none" w:sz="0" w:space="0" w:color="auto"/>
        <w:left w:val="none" w:sz="0" w:space="0" w:color="auto"/>
        <w:bottom w:val="none" w:sz="0" w:space="0" w:color="auto"/>
        <w:right w:val="none" w:sz="0" w:space="0" w:color="auto"/>
      </w:divBdr>
    </w:div>
    <w:div w:id="322776225">
      <w:bodyDiv w:val="1"/>
      <w:marLeft w:val="0"/>
      <w:marRight w:val="0"/>
      <w:marTop w:val="0"/>
      <w:marBottom w:val="0"/>
      <w:divBdr>
        <w:top w:val="none" w:sz="0" w:space="0" w:color="auto"/>
        <w:left w:val="none" w:sz="0" w:space="0" w:color="auto"/>
        <w:bottom w:val="none" w:sz="0" w:space="0" w:color="auto"/>
        <w:right w:val="none" w:sz="0" w:space="0" w:color="auto"/>
      </w:divBdr>
    </w:div>
    <w:div w:id="347294686">
      <w:bodyDiv w:val="1"/>
      <w:marLeft w:val="0"/>
      <w:marRight w:val="0"/>
      <w:marTop w:val="0"/>
      <w:marBottom w:val="0"/>
      <w:divBdr>
        <w:top w:val="none" w:sz="0" w:space="0" w:color="auto"/>
        <w:left w:val="none" w:sz="0" w:space="0" w:color="auto"/>
        <w:bottom w:val="none" w:sz="0" w:space="0" w:color="auto"/>
        <w:right w:val="none" w:sz="0" w:space="0" w:color="auto"/>
      </w:divBdr>
    </w:div>
    <w:div w:id="480922177">
      <w:bodyDiv w:val="1"/>
      <w:marLeft w:val="0"/>
      <w:marRight w:val="0"/>
      <w:marTop w:val="0"/>
      <w:marBottom w:val="0"/>
      <w:divBdr>
        <w:top w:val="none" w:sz="0" w:space="0" w:color="auto"/>
        <w:left w:val="none" w:sz="0" w:space="0" w:color="auto"/>
        <w:bottom w:val="none" w:sz="0" w:space="0" w:color="auto"/>
        <w:right w:val="none" w:sz="0" w:space="0" w:color="auto"/>
      </w:divBdr>
    </w:div>
    <w:div w:id="555631870">
      <w:bodyDiv w:val="1"/>
      <w:marLeft w:val="0"/>
      <w:marRight w:val="0"/>
      <w:marTop w:val="0"/>
      <w:marBottom w:val="0"/>
      <w:divBdr>
        <w:top w:val="none" w:sz="0" w:space="0" w:color="auto"/>
        <w:left w:val="none" w:sz="0" w:space="0" w:color="auto"/>
        <w:bottom w:val="none" w:sz="0" w:space="0" w:color="auto"/>
        <w:right w:val="none" w:sz="0" w:space="0" w:color="auto"/>
      </w:divBdr>
    </w:div>
    <w:div w:id="692537486">
      <w:marLeft w:val="0"/>
      <w:marRight w:val="0"/>
      <w:marTop w:val="0"/>
      <w:marBottom w:val="0"/>
      <w:divBdr>
        <w:top w:val="none" w:sz="0" w:space="0" w:color="auto"/>
        <w:left w:val="none" w:sz="0" w:space="0" w:color="auto"/>
        <w:bottom w:val="none" w:sz="0" w:space="0" w:color="auto"/>
        <w:right w:val="none" w:sz="0" w:space="0" w:color="auto"/>
      </w:divBdr>
    </w:div>
    <w:div w:id="886332810">
      <w:bodyDiv w:val="1"/>
      <w:marLeft w:val="0"/>
      <w:marRight w:val="0"/>
      <w:marTop w:val="0"/>
      <w:marBottom w:val="0"/>
      <w:divBdr>
        <w:top w:val="none" w:sz="0" w:space="0" w:color="auto"/>
        <w:left w:val="none" w:sz="0" w:space="0" w:color="auto"/>
        <w:bottom w:val="none" w:sz="0" w:space="0" w:color="auto"/>
        <w:right w:val="none" w:sz="0" w:space="0" w:color="auto"/>
      </w:divBdr>
    </w:div>
    <w:div w:id="1378241982">
      <w:bodyDiv w:val="1"/>
      <w:marLeft w:val="0"/>
      <w:marRight w:val="0"/>
      <w:marTop w:val="0"/>
      <w:marBottom w:val="0"/>
      <w:divBdr>
        <w:top w:val="none" w:sz="0" w:space="0" w:color="auto"/>
        <w:left w:val="none" w:sz="0" w:space="0" w:color="auto"/>
        <w:bottom w:val="none" w:sz="0" w:space="0" w:color="auto"/>
        <w:right w:val="none" w:sz="0" w:space="0" w:color="auto"/>
      </w:divBdr>
    </w:div>
    <w:div w:id="1884095807">
      <w:bodyDiv w:val="1"/>
      <w:marLeft w:val="0"/>
      <w:marRight w:val="0"/>
      <w:marTop w:val="0"/>
      <w:marBottom w:val="0"/>
      <w:divBdr>
        <w:top w:val="none" w:sz="0" w:space="0" w:color="auto"/>
        <w:left w:val="none" w:sz="0" w:space="0" w:color="auto"/>
        <w:bottom w:val="none" w:sz="0" w:space="0" w:color="auto"/>
        <w:right w:val="none" w:sz="0" w:space="0" w:color="auto"/>
      </w:divBdr>
    </w:div>
    <w:div w:id="1973749791">
      <w:bodyDiv w:val="1"/>
      <w:marLeft w:val="0"/>
      <w:marRight w:val="0"/>
      <w:marTop w:val="0"/>
      <w:marBottom w:val="0"/>
      <w:divBdr>
        <w:top w:val="none" w:sz="0" w:space="0" w:color="auto"/>
        <w:left w:val="none" w:sz="0" w:space="0" w:color="auto"/>
        <w:bottom w:val="none" w:sz="0" w:space="0" w:color="auto"/>
        <w:right w:val="none" w:sz="0" w:space="0" w:color="auto"/>
      </w:divBdr>
    </w:div>
    <w:div w:id="203137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A39B9-C8F4-4E15-B48D-7BA2BF58A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1472</Words>
  <Characters>8392</Characters>
  <Application>Microsoft Office Word</Application>
  <DocSecurity>0</DocSecurity>
  <Lines>69</Lines>
  <Paragraphs>19</Paragraphs>
  <ScaleCrop>false</ScaleCrop>
  <Company/>
  <LinksUpToDate>false</LinksUpToDate>
  <CharactersWithSpaces>9845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keywords/>
  <dc:description/>
  <cp:lastModifiedBy>QQ</cp:lastModifiedBy>
  <cp:revision>2</cp:revision>
  <dcterms:created xsi:type="dcterms:W3CDTF">2017-03-19T17:49:00Z</dcterms:created>
  <dcterms:modified xsi:type="dcterms:W3CDTF">2017-03-19T17:49:00Z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